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340" w:type="dxa"/>
        <w:jc w:val="center"/>
        <w:tblLook w:val="01E0" w:firstRow="1" w:lastRow="1" w:firstColumn="1" w:lastColumn="1" w:noHBand="0" w:noVBand="0"/>
      </w:tblPr>
      <w:tblGrid>
        <w:gridCol w:w="5245"/>
        <w:gridCol w:w="6095"/>
      </w:tblGrid>
      <w:tr w:rsidR="00DA6208" w:rsidRPr="00DA6208" w:rsidTr="00C504DE">
        <w:trPr>
          <w:jc w:val="center"/>
        </w:trPr>
        <w:tc>
          <w:tcPr>
            <w:tcW w:w="5245" w:type="dxa"/>
          </w:tcPr>
          <w:p w:rsidR="00583B0C" w:rsidRPr="000A5340" w:rsidRDefault="00583B0C" w:rsidP="00583B0C">
            <w:pPr>
              <w:pStyle w:val="Heading1"/>
              <w:jc w:val="center"/>
              <w:rPr>
                <w:rFonts w:ascii="Times New Roman" w:hAnsi="Times New Roman"/>
                <w:b w:val="0"/>
                <w:sz w:val="26"/>
                <w:szCs w:val="26"/>
                <w:lang w:val="en-US" w:eastAsia="en-US"/>
              </w:rPr>
            </w:pP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DA6208">
              <w:rPr>
                <w:lang w:val="en-US" w:eastAsia="en-US"/>
              </w:rPr>
              <w:br w:type="page"/>
            </w:r>
            <w:r w:rsidRPr="000A5340">
              <w:rPr>
                <w:rFonts w:ascii="Times New Roman" w:hAnsi="Times New Roman"/>
                <w:b w:val="0"/>
                <w:sz w:val="26"/>
                <w:szCs w:val="26"/>
                <w:lang w:val="en-US" w:eastAsia="en-US"/>
              </w:rPr>
              <w:t>BỘ TƯ PHÁP</w:t>
            </w:r>
          </w:p>
          <w:p w:rsidR="00583B0C" w:rsidRPr="000A5340" w:rsidRDefault="00583B0C" w:rsidP="00583B0C">
            <w:pPr>
              <w:pStyle w:val="Heading1"/>
              <w:jc w:val="center"/>
              <w:rPr>
                <w:rFonts w:ascii="Times New Roman" w:hAnsi="Times New Roman"/>
                <w:spacing w:val="-4"/>
                <w:sz w:val="26"/>
                <w:szCs w:val="26"/>
              </w:rPr>
            </w:pPr>
            <w:r w:rsidRPr="000A5340">
              <w:rPr>
                <w:rFonts w:ascii="Times New Roman" w:hAnsi="Times New Roman"/>
                <w:spacing w:val="-4"/>
                <w:sz w:val="26"/>
                <w:szCs w:val="26"/>
              </w:rPr>
              <w:t xml:space="preserve">CỤC </w:t>
            </w:r>
            <w:r w:rsidRPr="000A5340">
              <w:rPr>
                <w:rFonts w:ascii="Times New Roman" w:hAnsi="Times New Roman"/>
                <w:spacing w:val="-4"/>
                <w:sz w:val="26"/>
                <w:szCs w:val="26"/>
                <w:lang w:val="en-US"/>
              </w:rPr>
              <w:t>QUẢN</w:t>
            </w:r>
            <w:r w:rsidRPr="000A5340">
              <w:rPr>
                <w:rFonts w:ascii="Times New Roman" w:hAnsi="Times New Roman"/>
                <w:spacing w:val="-4"/>
                <w:sz w:val="26"/>
                <w:szCs w:val="26"/>
                <w:lang w:val="vi-VN"/>
              </w:rPr>
              <w:t xml:space="preserve"> LÝ </w:t>
            </w:r>
            <w:r w:rsidRPr="000A5340">
              <w:rPr>
                <w:rFonts w:ascii="Times New Roman" w:hAnsi="Times New Roman"/>
                <w:spacing w:val="-4"/>
                <w:sz w:val="26"/>
                <w:szCs w:val="26"/>
              </w:rPr>
              <w:t>THI HÀNH ÁN DÂN SỰ</w:t>
            </w:r>
          </w:p>
          <w:p w:rsidR="00583B0C" w:rsidRPr="00DA6208" w:rsidRDefault="00583B0C" w:rsidP="00583B0C">
            <w:pPr>
              <w:tabs>
                <w:tab w:val="left" w:pos="1364"/>
              </w:tabs>
              <w:spacing w:after="0" w:line="240" w:lineRule="auto"/>
              <w:jc w:val="center"/>
              <w:rPr>
                <w:spacing w:val="-4"/>
                <w:szCs w:val="26"/>
              </w:rPr>
            </w:pPr>
            <w:r w:rsidRPr="00DA6208">
              <w:rPr>
                <w:noProof/>
                <w:spacing w:val="-4"/>
                <w:szCs w:val="26"/>
              </w:rPr>
              <mc:AlternateContent>
                <mc:Choice Requires="wps">
                  <w:drawing>
                    <wp:anchor distT="0" distB="0" distL="114300" distR="114300" simplePos="0" relativeHeight="251660288" behindDoc="0" locked="0" layoutInCell="1" allowOverlap="1" wp14:anchorId="3529A8AA" wp14:editId="1A38518F">
                      <wp:simplePos x="0" y="0"/>
                      <wp:positionH relativeFrom="column">
                        <wp:posOffset>1325880</wp:posOffset>
                      </wp:positionH>
                      <wp:positionV relativeFrom="paragraph">
                        <wp:posOffset>68580</wp:posOffset>
                      </wp:positionV>
                      <wp:extent cx="731520" cy="0"/>
                      <wp:effectExtent l="0" t="0" r="11430" b="19050"/>
                      <wp:wrapNone/>
                      <wp:docPr id="4" name="Straight Connector 4"/>
                      <wp:cNvGraphicFramePr/>
                      <a:graphic xmlns:a="http://schemas.openxmlformats.org/drawingml/2006/main">
                        <a:graphicData uri="http://schemas.microsoft.com/office/word/2010/wordprocessingShape">
                          <wps:wsp>
                            <wps:cNvCnPr/>
                            <wps:spPr>
                              <a:xfrm>
                                <a:off x="0" y="0"/>
                                <a:ext cx="73152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9B03424" id="Straight Connector 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04.4pt,5.4pt" to="162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" strokecolor="black [3200]" strokeweight=".5pt">
                      <v:stroke joinstyle="miter"/>
                    </v:line>
                  </w:pict>
                </mc:Fallback>
              </mc:AlternateContent>
            </w:r>
          </w:p>
        </w:tc>
        <w:tc>
          <w:tcPr>
            <w:tcW w:w="6095" w:type="dxa"/>
          </w:tcPr>
          <w:p w:rsidR="00583B0C" w:rsidRPr="00DA6208" w:rsidRDefault="00583B0C" w:rsidP="00583B0C">
            <w:pPr>
              <w:spacing w:after="0" w:line="240" w:lineRule="auto"/>
              <w:jc w:val="center"/>
              <w:rPr>
                <w:b/>
                <w:bCs/>
                <w:spacing w:val="-4"/>
                <w:szCs w:val="26"/>
              </w:rPr>
            </w:pPr>
            <w:r w:rsidRPr="00DA6208">
              <w:rPr>
                <w:b/>
                <w:bCs/>
                <w:spacing w:val="-4"/>
                <w:szCs w:val="26"/>
              </w:rPr>
              <w:t>CỘNG HÒA XÃ HỘI CHỦ NGHĨA VIỆT NAM</w:t>
            </w:r>
          </w:p>
          <w:p w:rsidR="00583B0C" w:rsidRPr="00DA6208" w:rsidRDefault="00583B0C" w:rsidP="00583B0C">
            <w:pPr>
              <w:spacing w:after="0" w:line="240" w:lineRule="auto"/>
              <w:jc w:val="center"/>
              <w:rPr>
                <w:b/>
                <w:bCs/>
                <w:spacing w:val="-4"/>
              </w:rPr>
            </w:pPr>
            <w:r w:rsidRPr="00DA6208">
              <w:rPr>
                <w:b/>
                <w:bCs/>
                <w:spacing w:val="-4"/>
                <w:sz w:val="28"/>
              </w:rPr>
              <w:t>Độc lập - Tự do - Hạnh phúc</w:t>
            </w:r>
          </w:p>
          <w:p w:rsidR="00583B0C" w:rsidRPr="00DA6208" w:rsidRDefault="00583B0C" w:rsidP="00583B0C">
            <w:pPr>
              <w:spacing w:after="0" w:line="240" w:lineRule="auto"/>
              <w:jc w:val="center"/>
              <w:rPr>
                <w:spacing w:val="-4"/>
                <w:szCs w:val="26"/>
              </w:rPr>
            </w:pPr>
            <w:r w:rsidRPr="00DA6208">
              <w:rPr>
                <w:noProof/>
              </w:rPr>
              <mc:AlternateContent>
                <mc:Choice Requires="wps">
                  <w:drawing>
                    <wp:anchor distT="4294967290" distB="4294967290" distL="114300" distR="114300" simplePos="0" relativeHeight="251659264" behindDoc="0" locked="0" layoutInCell="1" allowOverlap="1" wp14:anchorId="7D9D9F95" wp14:editId="22FFFFA8">
                      <wp:simplePos x="0" y="0"/>
                      <wp:positionH relativeFrom="column">
                        <wp:posOffset>833120</wp:posOffset>
                      </wp:positionH>
                      <wp:positionV relativeFrom="paragraph">
                        <wp:posOffset>38735</wp:posOffset>
                      </wp:positionV>
                      <wp:extent cx="2109470" cy="0"/>
                      <wp:effectExtent l="0" t="0" r="2413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9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C4B54E" id="Straight Connector 2" o:spid="_x0000_s1026" style="position:absolute;z-index:251659264;visibility:visible;mso-wrap-style:square;mso-width-percent:0;mso-height-percent:0;mso-wrap-distance-left:9pt;mso-wrap-distance-top:-17e-5mm;mso-wrap-distance-right:9pt;mso-wrap-distance-bottom:-17e-5mm;mso-position-horizontal:absolute;mso-position-horizontal-relative:text;mso-position-vertical:absolute;mso-position-vertical-relative:text;mso-width-percent:0;mso-height-percent:0;mso-width-relative:page;mso-height-relative:page" from="65.6pt,3.05pt" to="231.7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URwHQIAADY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"/>
                  </w:pict>
                </mc:Fallback>
              </mc:AlternateContent>
            </w:r>
          </w:p>
        </w:tc>
      </w:tr>
    </w:tbl>
    <w:p w:rsidR="00583B0C" w:rsidRPr="00DA6208" w:rsidRDefault="00583B0C" w:rsidP="00011B58">
      <w:pPr>
        <w:spacing w:after="0" w:line="276" w:lineRule="auto"/>
        <w:jc w:val="center"/>
        <w:rPr>
          <w:b/>
          <w:sz w:val="27"/>
          <w:szCs w:val="27"/>
        </w:rPr>
      </w:pPr>
    </w:p>
    <w:p w:rsidR="000A5340" w:rsidRPr="00CD5D84" w:rsidRDefault="00835F98" w:rsidP="000A5340">
      <w:pPr>
        <w:spacing w:after="0" w:line="276" w:lineRule="auto"/>
        <w:jc w:val="center"/>
        <w:rPr>
          <w:b/>
          <w:sz w:val="28"/>
          <w:szCs w:val="28"/>
          <w:shd w:val="clear" w:color="auto" w:fill="FFFFFF"/>
        </w:rPr>
      </w:pPr>
      <w:r w:rsidRPr="00CD5D84">
        <w:rPr>
          <w:b/>
          <w:sz w:val="28"/>
          <w:szCs w:val="28"/>
        </w:rPr>
        <w:t xml:space="preserve">Bản thuyết minh đề xuất nội dung dự thảo Thông tư </w:t>
      </w:r>
      <w:r w:rsidR="000A5340" w:rsidRPr="00CD5D84">
        <w:rPr>
          <w:b/>
          <w:sz w:val="28"/>
          <w:szCs w:val="28"/>
          <w:shd w:val="clear" w:color="auto" w:fill="FFFFFF"/>
        </w:rPr>
        <w:t xml:space="preserve">quy định về việc xử lý Chấp hành viên, Thẩm tra viên, Thư ký thi hành án có hành vi vi phạm </w:t>
      </w:r>
      <w:r w:rsidR="000A5340" w:rsidRPr="00CD5D84">
        <w:rPr>
          <w:rFonts w:ascii="Times New Roman Bold" w:hAnsi="Times New Roman Bold"/>
          <w:b/>
          <w:spacing w:val="-8"/>
          <w:sz w:val="28"/>
          <w:szCs w:val="28"/>
          <w:shd w:val="clear" w:color="auto" w:fill="FFFFFF"/>
        </w:rPr>
        <w:t>pháp luật trong khi thực hiện nhiệm vụ nhưng chưa đến mức phải xử lý kỷ luật</w:t>
      </w:r>
      <w:r w:rsidR="000A5340" w:rsidRPr="00CD5D84">
        <w:rPr>
          <w:b/>
          <w:sz w:val="28"/>
          <w:szCs w:val="28"/>
          <w:shd w:val="clear" w:color="auto" w:fill="FFFFFF"/>
        </w:rPr>
        <w:t xml:space="preserve"> </w:t>
      </w:r>
    </w:p>
    <w:p w:rsidR="00C322E4" w:rsidRPr="00CD5D84" w:rsidRDefault="00583B0C" w:rsidP="000A5340">
      <w:pPr>
        <w:spacing w:after="0" w:line="276" w:lineRule="auto"/>
        <w:jc w:val="center"/>
        <w:rPr>
          <w:i/>
          <w:sz w:val="28"/>
          <w:szCs w:val="28"/>
        </w:rPr>
      </w:pPr>
      <w:r w:rsidRPr="00CD5D84">
        <w:rPr>
          <w:i/>
          <w:sz w:val="28"/>
          <w:szCs w:val="28"/>
        </w:rPr>
        <w:t>(Kèm theo Tờ trình số</w:t>
      </w:r>
      <w:r w:rsidR="00C322E4" w:rsidRPr="00CD5D84">
        <w:rPr>
          <w:i/>
          <w:sz w:val="28"/>
          <w:szCs w:val="28"/>
        </w:rPr>
        <w:t xml:space="preserve"> 97/</w:t>
      </w:r>
      <w:r w:rsidRPr="00CD5D84">
        <w:rPr>
          <w:i/>
          <w:sz w:val="28"/>
          <w:szCs w:val="28"/>
        </w:rPr>
        <w:t>CQLTHADS</w:t>
      </w:r>
      <w:r w:rsidR="00C322E4" w:rsidRPr="00CD5D84">
        <w:rPr>
          <w:i/>
          <w:sz w:val="28"/>
          <w:szCs w:val="28"/>
        </w:rPr>
        <w:t>-TCCB</w:t>
      </w:r>
      <w:r w:rsidRPr="00CD5D84">
        <w:rPr>
          <w:i/>
          <w:sz w:val="28"/>
          <w:szCs w:val="28"/>
        </w:rPr>
        <w:t xml:space="preserve"> ngày</w:t>
      </w:r>
      <w:r w:rsidR="00C322E4" w:rsidRPr="00CD5D84">
        <w:rPr>
          <w:i/>
          <w:sz w:val="28"/>
          <w:szCs w:val="28"/>
        </w:rPr>
        <w:t xml:space="preserve"> 12</w:t>
      </w:r>
      <w:r w:rsidRPr="00CD5D84">
        <w:rPr>
          <w:i/>
          <w:sz w:val="28"/>
          <w:szCs w:val="28"/>
        </w:rPr>
        <w:t xml:space="preserve"> </w:t>
      </w:r>
      <w:r w:rsidR="00C322E4" w:rsidRPr="00CD5D84">
        <w:rPr>
          <w:i/>
          <w:sz w:val="28"/>
          <w:szCs w:val="28"/>
        </w:rPr>
        <w:t xml:space="preserve">tháng 01 </w:t>
      </w:r>
      <w:r w:rsidRPr="00CD5D84">
        <w:rPr>
          <w:i/>
          <w:sz w:val="28"/>
          <w:szCs w:val="28"/>
        </w:rPr>
        <w:t>năm 202</w:t>
      </w:r>
      <w:r w:rsidR="00C322E4" w:rsidRPr="00CD5D84">
        <w:rPr>
          <w:i/>
          <w:sz w:val="28"/>
          <w:szCs w:val="28"/>
        </w:rPr>
        <w:t>6</w:t>
      </w:r>
      <w:r w:rsidRPr="00CD5D84">
        <w:rPr>
          <w:i/>
          <w:sz w:val="28"/>
          <w:szCs w:val="28"/>
        </w:rPr>
        <w:t xml:space="preserve"> của </w:t>
      </w:r>
    </w:p>
    <w:p w:rsidR="00835F98" w:rsidRPr="00CD5D84" w:rsidRDefault="00583B0C" w:rsidP="000A5340">
      <w:pPr>
        <w:spacing w:after="0" w:line="276" w:lineRule="auto"/>
        <w:jc w:val="center"/>
        <w:rPr>
          <w:i/>
          <w:sz w:val="28"/>
          <w:szCs w:val="28"/>
        </w:rPr>
      </w:pPr>
      <w:r w:rsidRPr="00CD5D84">
        <w:rPr>
          <w:i/>
          <w:sz w:val="28"/>
          <w:szCs w:val="28"/>
        </w:rPr>
        <w:t>Cục Quản lý Thi hành án dân sự)</w:t>
      </w:r>
    </w:p>
    <w:p w:rsidR="00583B0C" w:rsidRPr="00DA6208" w:rsidRDefault="00CD5D84" w:rsidP="00011B58">
      <w:pPr>
        <w:spacing w:after="0" w:line="276" w:lineRule="auto"/>
        <w:jc w:val="center"/>
        <w:rPr>
          <w:b/>
          <w:sz w:val="27"/>
          <w:szCs w:val="27"/>
        </w:rPr>
      </w:pPr>
      <w:r>
        <w:rPr>
          <w:b/>
          <w:noProof/>
          <w:sz w:val="27"/>
          <w:szCs w:val="27"/>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46355</wp:posOffset>
                </wp:positionV>
                <wp:extent cx="18954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8954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046ABC0" id="Straight Connector 1" o:spid="_x0000_s1026" style="position:absolute;z-index:251661312;visibility:visible;mso-wrap-style:square;mso-wrap-distance-left:9pt;mso-wrap-distance-top:0;mso-wrap-distance-right:9pt;mso-wrap-distance-bottom:0;mso-position-horizontal:center;mso-position-horizontal-relative:margin;mso-position-vertical:absolute;mso-position-vertical-relative:text" from="0,3.65pt" to="149.2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" strokecolor="#4472c4 [3204]" strokeweight=".5pt">
                <v:stroke joinstyle="miter"/>
                <w10:wrap anchorx="margin"/>
              </v:line>
            </w:pict>
          </mc:Fallback>
        </mc:AlternateContent>
      </w:r>
    </w:p>
    <w:p w:rsidR="0027307A" w:rsidRDefault="00624565" w:rsidP="002B6980">
      <w:pPr>
        <w:spacing w:before="120" w:after="120" w:line="240" w:lineRule="auto"/>
        <w:ind w:firstLine="567"/>
        <w:jc w:val="both"/>
        <w:rPr>
          <w:sz w:val="28"/>
          <w:szCs w:val="28"/>
        </w:rPr>
      </w:pPr>
      <w:r w:rsidRPr="00BE784A">
        <w:rPr>
          <w:sz w:val="28"/>
          <w:szCs w:val="28"/>
          <w:lang w:val="fr-CA"/>
        </w:rPr>
        <w:t>Thực hiện Chương trình xây dựng văn bản, đề án năm 2025 của Bộ Tư pháp</w:t>
      </w:r>
      <w:r w:rsidRPr="00BE784A">
        <w:rPr>
          <w:rStyle w:val="FootnoteReference"/>
          <w:sz w:val="28"/>
          <w:szCs w:val="28"/>
          <w:lang w:val="fr-CA"/>
        </w:rPr>
        <w:footnoteReference w:id="1"/>
      </w:r>
      <w:r w:rsidRPr="00BE784A">
        <w:rPr>
          <w:sz w:val="28"/>
          <w:szCs w:val="28"/>
          <w:lang w:val="fr-CA"/>
        </w:rPr>
        <w:t xml:space="preserve">, </w:t>
      </w:r>
      <w:r w:rsidRPr="00BE784A">
        <w:rPr>
          <w:sz w:val="28"/>
          <w:szCs w:val="28"/>
        </w:rPr>
        <w:t>Cục Quản lý Thi hành án dân sự (THADS) được giao</w:t>
      </w:r>
      <w:r w:rsidRPr="00BE784A">
        <w:rPr>
          <w:sz w:val="28"/>
          <w:szCs w:val="28"/>
          <w:lang w:val="fr-CA"/>
        </w:rPr>
        <w:t xml:space="preserve"> xây dựng văn bản </w:t>
      </w:r>
      <w:r w:rsidRPr="00BE784A">
        <w:rPr>
          <w:bCs/>
          <w:sz w:val="28"/>
          <w:szCs w:val="28"/>
          <w:lang w:val="fr-CA"/>
        </w:rPr>
        <w:t xml:space="preserve">quy định về việc xử lý Chấp hành viên, Thẩm tra viên, Thư ký thi hành án có hành vi vi phạm pháp luật trong khi thực hiện nhiệm vụ nhưng chưa đến mức phải xử lý kỷ luật, Cục Quản lý THADS xây dựng </w:t>
      </w:r>
      <w:r w:rsidRPr="00BE784A">
        <w:rPr>
          <w:sz w:val="28"/>
          <w:szCs w:val="28"/>
        </w:rPr>
        <w:t>Bản thuyết minh chi tiết về các điều, khoản của Dự thảo Thông tư như sau:</w:t>
      </w:r>
    </w:p>
    <w:p w:rsidR="000C2D1C" w:rsidRDefault="000C2D1C" w:rsidP="002B6980">
      <w:pPr>
        <w:spacing w:before="120" w:after="120" w:line="240" w:lineRule="auto"/>
        <w:ind w:firstLine="567"/>
        <w:jc w:val="both"/>
        <w:rPr>
          <w:sz w:val="28"/>
          <w:szCs w:val="28"/>
        </w:rPr>
      </w:pPr>
    </w:p>
    <w:tbl>
      <w:tblPr>
        <w:tblStyle w:val="TableGrid"/>
        <w:tblW w:w="9351" w:type="dxa"/>
        <w:jc w:val="center"/>
        <w:tblLook w:val="04A0" w:firstRow="1" w:lastRow="0" w:firstColumn="1" w:lastColumn="0" w:noHBand="0" w:noVBand="1"/>
      </w:tblPr>
      <w:tblGrid>
        <w:gridCol w:w="1980"/>
        <w:gridCol w:w="3685"/>
        <w:gridCol w:w="3686"/>
      </w:tblGrid>
      <w:tr w:rsidR="00806239" w:rsidRPr="00D15FC1" w:rsidTr="00C504DE">
        <w:trPr>
          <w:jc w:val="center"/>
        </w:trPr>
        <w:tc>
          <w:tcPr>
            <w:tcW w:w="1980" w:type="dxa"/>
          </w:tcPr>
          <w:p w:rsidR="00806239" w:rsidRPr="00D15FC1" w:rsidRDefault="00806239" w:rsidP="004B5924">
            <w:pPr>
              <w:jc w:val="both"/>
              <w:rPr>
                <w:rFonts w:ascii="Times New Roman" w:hAnsi="Times New Roman" w:cs="Times New Roman"/>
                <w:sz w:val="26"/>
                <w:szCs w:val="26"/>
              </w:rPr>
            </w:pPr>
          </w:p>
        </w:tc>
        <w:tc>
          <w:tcPr>
            <w:tcW w:w="3685" w:type="dxa"/>
          </w:tcPr>
          <w:p w:rsidR="00806239" w:rsidRPr="00D15FC1" w:rsidRDefault="00806239" w:rsidP="004B5924">
            <w:pPr>
              <w:jc w:val="center"/>
              <w:rPr>
                <w:rFonts w:ascii="Times New Roman" w:hAnsi="Times New Roman" w:cs="Times New Roman"/>
                <w:b/>
                <w:sz w:val="26"/>
                <w:szCs w:val="26"/>
              </w:rPr>
            </w:pPr>
            <w:r w:rsidRPr="00D15FC1">
              <w:rPr>
                <w:rFonts w:ascii="Times New Roman" w:hAnsi="Times New Roman" w:cs="Times New Roman"/>
                <w:b/>
                <w:sz w:val="26"/>
                <w:szCs w:val="26"/>
              </w:rPr>
              <w:t>Dự thảo Thông tư</w:t>
            </w:r>
          </w:p>
        </w:tc>
        <w:tc>
          <w:tcPr>
            <w:tcW w:w="3686" w:type="dxa"/>
          </w:tcPr>
          <w:p w:rsidR="00806239" w:rsidRPr="00D15FC1" w:rsidRDefault="00806239" w:rsidP="004B5924">
            <w:pPr>
              <w:jc w:val="center"/>
              <w:rPr>
                <w:rFonts w:ascii="Times New Roman" w:hAnsi="Times New Roman" w:cs="Times New Roman"/>
                <w:b/>
                <w:sz w:val="26"/>
                <w:szCs w:val="26"/>
              </w:rPr>
            </w:pPr>
            <w:r w:rsidRPr="00D15FC1">
              <w:rPr>
                <w:rFonts w:ascii="Times New Roman" w:hAnsi="Times New Roman" w:cs="Times New Roman"/>
                <w:b/>
                <w:sz w:val="26"/>
                <w:szCs w:val="26"/>
              </w:rPr>
              <w:t>Thuyết minh</w:t>
            </w:r>
          </w:p>
        </w:tc>
      </w:tr>
      <w:tr w:rsidR="00806239" w:rsidRPr="00D15FC1" w:rsidTr="00C504DE">
        <w:trPr>
          <w:jc w:val="center"/>
        </w:trPr>
        <w:tc>
          <w:tcPr>
            <w:tcW w:w="1980" w:type="dxa"/>
          </w:tcPr>
          <w:p w:rsidR="00806239" w:rsidRPr="00D15FC1" w:rsidRDefault="00806239" w:rsidP="004B5924">
            <w:pPr>
              <w:jc w:val="both"/>
              <w:rPr>
                <w:rFonts w:ascii="Times New Roman" w:hAnsi="Times New Roman" w:cs="Times New Roman"/>
                <w:sz w:val="26"/>
                <w:szCs w:val="26"/>
              </w:rPr>
            </w:pPr>
            <w:r w:rsidRPr="00D15FC1">
              <w:rPr>
                <w:rFonts w:ascii="Times New Roman" w:hAnsi="Times New Roman" w:cs="Times New Roman"/>
                <w:b/>
                <w:sz w:val="26"/>
                <w:szCs w:val="26"/>
              </w:rPr>
              <w:t>Điều 1: Phạm vi điều chỉnh, đối tượng áp dụng</w:t>
            </w:r>
          </w:p>
        </w:tc>
        <w:tc>
          <w:tcPr>
            <w:tcW w:w="3685" w:type="dxa"/>
          </w:tcPr>
          <w:p w:rsidR="00806239" w:rsidRPr="00D15FC1" w:rsidRDefault="00806239" w:rsidP="004B5924">
            <w:pPr>
              <w:jc w:val="both"/>
              <w:outlineLvl w:val="0"/>
              <w:rPr>
                <w:rFonts w:ascii="Times New Roman" w:hAnsi="Times New Roman" w:cs="Times New Roman"/>
                <w:b/>
                <w:sz w:val="26"/>
                <w:szCs w:val="26"/>
              </w:rPr>
            </w:pPr>
            <w:r w:rsidRPr="00D15FC1">
              <w:rPr>
                <w:rFonts w:ascii="Times New Roman" w:hAnsi="Times New Roman" w:cs="Times New Roman"/>
                <w:sz w:val="26"/>
                <w:szCs w:val="26"/>
              </w:rPr>
              <w:t xml:space="preserve">- Thông tư này quy định </w:t>
            </w:r>
            <w:r w:rsidRPr="00D15FC1">
              <w:rPr>
                <w:rFonts w:ascii="Times New Roman" w:hAnsi="Times New Roman" w:cs="Times New Roman"/>
                <w:sz w:val="26"/>
                <w:szCs w:val="26"/>
                <w:shd w:val="clear" w:color="auto" w:fill="FFFFFF"/>
              </w:rPr>
              <w:t xml:space="preserve">về </w:t>
            </w:r>
            <w:r w:rsidRPr="00D15FC1">
              <w:rPr>
                <w:rFonts w:ascii="Times New Roman" w:hAnsi="Times New Roman" w:cs="Times New Roman"/>
                <w:sz w:val="26"/>
                <w:szCs w:val="26"/>
              </w:rPr>
              <w:t xml:space="preserve">nguyên tắc, hình thức, hậu quả, thẩm quyền, trình tự, thủ tục, thời hạn </w:t>
            </w:r>
            <w:r w:rsidRPr="00D15FC1">
              <w:rPr>
                <w:rFonts w:ascii="Times New Roman" w:hAnsi="Times New Roman" w:cs="Times New Roman"/>
                <w:sz w:val="26"/>
                <w:szCs w:val="26"/>
                <w:shd w:val="clear" w:color="auto" w:fill="FFFFFF"/>
              </w:rPr>
              <w:t xml:space="preserve">xử lý trách nhiệm Chấp hành viên, Thẩm tra viên, Thư ký thi hành án dân sự </w:t>
            </w:r>
            <w:r w:rsidRPr="00D15FC1">
              <w:rPr>
                <w:rFonts w:ascii="Times New Roman" w:hAnsi="Times New Roman" w:cs="Times New Roman"/>
                <w:sz w:val="26"/>
                <w:szCs w:val="26"/>
              </w:rPr>
              <w:t>(sau đây gọi chung là công chức thi hành án dân sự)</w:t>
            </w:r>
            <w:r w:rsidRPr="00D15FC1">
              <w:rPr>
                <w:rFonts w:ascii="Times New Roman" w:hAnsi="Times New Roman" w:cs="Times New Roman"/>
                <w:sz w:val="26"/>
                <w:szCs w:val="26"/>
                <w:shd w:val="clear" w:color="auto" w:fill="FFFFFF"/>
              </w:rPr>
              <w:t xml:space="preserve"> có hành vi vi phạm trong khi thực hiện nhiệm vụ hoặc vi phạm các quy định về quy tắc ứng xử, </w:t>
            </w:r>
            <w:r w:rsidRPr="00D15FC1">
              <w:rPr>
                <w:rFonts w:ascii="Times New Roman" w:hAnsi="Times New Roman" w:cs="Times New Roman"/>
                <w:spacing w:val="-6"/>
                <w:sz w:val="26"/>
                <w:szCs w:val="26"/>
                <w:shd w:val="clear" w:color="auto" w:fill="FFFFFF"/>
              </w:rPr>
              <w:t>đạo đức công vụ trong khi thực hiện nhiệm vụ nhưng chưa đến mức phải xử lý kỷ luật</w:t>
            </w:r>
            <w:r w:rsidRPr="00D15FC1">
              <w:rPr>
                <w:rFonts w:ascii="Times New Roman" w:hAnsi="Times New Roman" w:cs="Times New Roman"/>
                <w:spacing w:val="-6"/>
                <w:sz w:val="26"/>
                <w:szCs w:val="26"/>
              </w:rPr>
              <w:t>.</w:t>
            </w:r>
            <w:r w:rsidRPr="00D15FC1">
              <w:rPr>
                <w:rFonts w:ascii="Times New Roman" w:hAnsi="Times New Roman" w:cs="Times New Roman"/>
                <w:sz w:val="26"/>
                <w:szCs w:val="26"/>
              </w:rPr>
              <w:t xml:space="preserve"> </w:t>
            </w:r>
          </w:p>
          <w:p w:rsidR="00806239" w:rsidRPr="00D15FC1" w:rsidRDefault="00806239" w:rsidP="004B5924">
            <w:pPr>
              <w:jc w:val="both"/>
              <w:rPr>
                <w:rFonts w:ascii="Times New Roman" w:hAnsi="Times New Roman" w:cs="Times New Roman"/>
                <w:spacing w:val="-8"/>
                <w:sz w:val="26"/>
                <w:szCs w:val="26"/>
              </w:rPr>
            </w:pPr>
            <w:r w:rsidRPr="00D15FC1">
              <w:rPr>
                <w:rFonts w:ascii="Times New Roman" w:hAnsi="Times New Roman" w:cs="Times New Roman"/>
                <w:sz w:val="26"/>
                <w:szCs w:val="26"/>
              </w:rPr>
              <w:t>- Thông tư này áp dụng đối với công chức thi hành án dân sự thuộc c</w:t>
            </w:r>
            <w:r w:rsidRPr="00D15FC1">
              <w:rPr>
                <w:rFonts w:ascii="Times New Roman" w:hAnsi="Times New Roman" w:cs="Times New Roman"/>
                <w:sz w:val="26"/>
                <w:szCs w:val="26"/>
                <w:shd w:val="clear" w:color="auto" w:fill="FFFFFF"/>
              </w:rPr>
              <w:t xml:space="preserve">ơ quan </w:t>
            </w:r>
            <w:r w:rsidRPr="00D15FC1">
              <w:rPr>
                <w:rFonts w:ascii="Times New Roman" w:hAnsi="Times New Roman" w:cs="Times New Roman"/>
                <w:spacing w:val="-8"/>
                <w:sz w:val="26"/>
                <w:szCs w:val="26"/>
                <w:shd w:val="clear" w:color="auto" w:fill="FFFFFF"/>
              </w:rPr>
              <w:t>quản lý thi hành án dân sự thuộc Bộ Tư pháp và Thi hành án dân sự các tỉnh, thành phố.</w:t>
            </w:r>
            <w:r w:rsidRPr="00D15FC1">
              <w:rPr>
                <w:rFonts w:ascii="Times New Roman" w:hAnsi="Times New Roman" w:cs="Times New Roman"/>
                <w:spacing w:val="-8"/>
                <w:sz w:val="26"/>
                <w:szCs w:val="26"/>
              </w:rPr>
              <w:t xml:space="preserve"> </w:t>
            </w:r>
          </w:p>
        </w:tc>
        <w:tc>
          <w:tcPr>
            <w:tcW w:w="3686" w:type="dxa"/>
          </w:tcPr>
          <w:p w:rsidR="00806239" w:rsidRPr="00D15FC1" w:rsidRDefault="00806239" w:rsidP="004B5924">
            <w:pPr>
              <w:jc w:val="both"/>
              <w:outlineLvl w:val="0"/>
              <w:rPr>
                <w:rFonts w:ascii="Times New Roman" w:hAnsi="Times New Roman" w:cs="Times New Roman"/>
                <w:bCs/>
                <w:i/>
                <w:sz w:val="26"/>
                <w:szCs w:val="26"/>
                <w:lang w:val="fr-CA"/>
              </w:rPr>
            </w:pPr>
            <w:r w:rsidRPr="00D15FC1">
              <w:rPr>
                <w:rFonts w:ascii="Times New Roman" w:hAnsi="Times New Roman" w:cs="Times New Roman"/>
                <w:bCs/>
                <w:sz w:val="26"/>
                <w:szCs w:val="26"/>
                <w:lang w:val="fr-CA"/>
              </w:rPr>
              <w:t xml:space="preserve">- Khoản 4 Điều 4 Nghị định số 152/2024/NĐ-CP của Chính phủ quy định: </w:t>
            </w:r>
            <w:r w:rsidRPr="00D15FC1">
              <w:rPr>
                <w:rFonts w:ascii="Times New Roman" w:hAnsi="Times New Roman" w:cs="Times New Roman"/>
                <w:bCs/>
                <w:i/>
                <w:sz w:val="26"/>
                <w:szCs w:val="26"/>
                <w:lang w:val="fr-CA"/>
              </w:rPr>
              <w:t>Bộ trưởng Bộ Tư pháp quy định về việc xử lý Chấp hành viên, Thẩm tra viên, Thư ký thi hành án có hành vi vi phạm pháp luật trong khi thực hiện nhiệm vụ nhưng chưa đến mức phải xử lý kỷ luật nhằm đáp ứng yêu cầu quản lý nhà nước về thi hành án dân sự.</w:t>
            </w:r>
          </w:p>
          <w:p w:rsidR="00806239" w:rsidRPr="00D15FC1" w:rsidRDefault="00806239" w:rsidP="004B5924">
            <w:pPr>
              <w:jc w:val="both"/>
              <w:rPr>
                <w:rFonts w:ascii="Times New Roman" w:hAnsi="Times New Roman" w:cs="Times New Roman"/>
                <w:sz w:val="26"/>
                <w:szCs w:val="26"/>
              </w:rPr>
            </w:pPr>
          </w:p>
        </w:tc>
      </w:tr>
      <w:tr w:rsidR="00A00B32" w:rsidRPr="00D15FC1" w:rsidTr="00C504DE">
        <w:trPr>
          <w:jc w:val="center"/>
        </w:trPr>
        <w:tc>
          <w:tcPr>
            <w:tcW w:w="1980" w:type="dxa"/>
          </w:tcPr>
          <w:p w:rsidR="00A00B32" w:rsidRPr="00D15FC1" w:rsidRDefault="001A01D0" w:rsidP="004B5924">
            <w:pPr>
              <w:jc w:val="both"/>
              <w:rPr>
                <w:rFonts w:ascii="Times New Roman" w:hAnsi="Times New Roman" w:cs="Times New Roman"/>
                <w:bCs/>
                <w:sz w:val="26"/>
                <w:szCs w:val="26"/>
              </w:rPr>
            </w:pPr>
            <w:r w:rsidRPr="00D15FC1">
              <w:rPr>
                <w:rStyle w:val="Strong"/>
                <w:rFonts w:ascii="Times New Roman" w:hAnsi="Times New Roman" w:cs="Times New Roman"/>
                <w:bCs w:val="0"/>
                <w:sz w:val="26"/>
                <w:szCs w:val="26"/>
              </w:rPr>
              <w:t>Điề</w:t>
            </w:r>
            <w:r w:rsidR="00DF1387">
              <w:rPr>
                <w:rStyle w:val="Strong"/>
                <w:rFonts w:ascii="Times New Roman" w:hAnsi="Times New Roman" w:cs="Times New Roman"/>
                <w:bCs w:val="0"/>
                <w:sz w:val="26"/>
                <w:szCs w:val="26"/>
              </w:rPr>
              <w:t xml:space="preserve">u </w:t>
            </w:r>
            <w:r w:rsidRPr="00D15FC1">
              <w:rPr>
                <w:rStyle w:val="Strong"/>
                <w:rFonts w:ascii="Times New Roman" w:hAnsi="Times New Roman" w:cs="Times New Roman"/>
                <w:bCs w:val="0"/>
                <w:sz w:val="26"/>
                <w:szCs w:val="26"/>
              </w:rPr>
              <w:t>2: Nguyên tắc xử lý trách nhiệm</w:t>
            </w:r>
          </w:p>
        </w:tc>
        <w:tc>
          <w:tcPr>
            <w:tcW w:w="3685" w:type="dxa"/>
          </w:tcPr>
          <w:p w:rsidR="001A01D0" w:rsidRPr="00D15FC1" w:rsidRDefault="007D36AB" w:rsidP="007D36AB">
            <w:pPr>
              <w:jc w:val="both"/>
              <w:rPr>
                <w:rFonts w:ascii="Times New Roman" w:hAnsi="Times New Roman" w:cs="Times New Roman"/>
                <w:bCs/>
                <w:sz w:val="26"/>
                <w:szCs w:val="26"/>
              </w:rPr>
            </w:pPr>
            <w:r>
              <w:rPr>
                <w:rFonts w:ascii="Times New Roman" w:hAnsi="Times New Roman" w:cs="Times New Roman"/>
                <w:sz w:val="26"/>
                <w:szCs w:val="26"/>
              </w:rPr>
              <w:t xml:space="preserve">      </w:t>
            </w:r>
            <w:r w:rsidR="001A01D0" w:rsidRPr="00D15FC1">
              <w:rPr>
                <w:rFonts w:ascii="Times New Roman" w:hAnsi="Times New Roman" w:cs="Times New Roman"/>
                <w:sz w:val="26"/>
                <w:szCs w:val="26"/>
              </w:rPr>
              <w:t>1. Bảo đảm khách quan, công bằng, công khai, nghiêm minh, kịp thời;</w:t>
            </w:r>
            <w:r w:rsidR="001A01D0" w:rsidRPr="00D15FC1">
              <w:rPr>
                <w:rFonts w:ascii="Times New Roman" w:hAnsi="Times New Roman" w:cs="Times New Roman"/>
                <w:bCs/>
                <w:sz w:val="26"/>
                <w:szCs w:val="26"/>
              </w:rPr>
              <w:t xml:space="preserve"> đúng thẩm quyền, theo quy định của pháp luật. </w:t>
            </w:r>
          </w:p>
          <w:p w:rsidR="001A01D0" w:rsidRPr="00D15FC1" w:rsidRDefault="007D36AB" w:rsidP="007D36AB">
            <w:pPr>
              <w:jc w:val="both"/>
              <w:rPr>
                <w:rFonts w:ascii="Times New Roman" w:hAnsi="Times New Roman" w:cs="Times New Roman"/>
                <w:sz w:val="26"/>
                <w:szCs w:val="26"/>
              </w:rPr>
            </w:pPr>
            <w:r>
              <w:rPr>
                <w:rFonts w:ascii="Times New Roman" w:hAnsi="Times New Roman" w:cs="Times New Roman"/>
                <w:sz w:val="26"/>
                <w:szCs w:val="26"/>
              </w:rPr>
              <w:t xml:space="preserve">       </w:t>
            </w:r>
            <w:r w:rsidR="001A01D0" w:rsidRPr="00D15FC1">
              <w:rPr>
                <w:rFonts w:ascii="Times New Roman" w:hAnsi="Times New Roman" w:cs="Times New Roman"/>
                <w:sz w:val="26"/>
                <w:szCs w:val="26"/>
              </w:rPr>
              <w:t xml:space="preserve">2. Người có hành vi vi phạm chỉ bị xử lý một lần bằng hình thức xử lý tương ứng với hành vi vi phạm đó. Trường hợp trong cùng một thời điểm xem xét, có </w:t>
            </w:r>
            <w:r w:rsidR="001A01D0" w:rsidRPr="00D15FC1">
              <w:rPr>
                <w:rFonts w:ascii="Times New Roman" w:hAnsi="Times New Roman" w:cs="Times New Roman"/>
                <w:sz w:val="26"/>
                <w:szCs w:val="26"/>
              </w:rPr>
              <w:lastRenderedPageBreak/>
              <w:t>nhiều hành vi vi phạm thì xem xét, xử lý đối với từng hành vi và quyết định chung bằng một hình thức cao nhất tương ứng với hành vi thực hiện.</w:t>
            </w:r>
          </w:p>
          <w:p w:rsidR="001A01D0" w:rsidRPr="00D15FC1" w:rsidRDefault="001A01D0"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3. Mọi hành vi phải được xem xét, </w:t>
            </w:r>
            <w:r w:rsidRPr="00D15FC1">
              <w:rPr>
                <w:rFonts w:ascii="Times New Roman" w:hAnsi="Times New Roman" w:cs="Times New Roman"/>
                <w:sz w:val="26"/>
                <w:szCs w:val="26"/>
                <w:shd w:val="clear" w:color="auto" w:fill="FFFFFF"/>
              </w:rPr>
              <w:t>căn cứ vào nội dung, động cơ, tính chất, mức độ, hậu quả, nguyên nhân vi phạm, hoàn cảnh cụ thể; thái độ tiếp thu và sửa chữa; việc khắc phục khuyết điểm, vi phạm, hậu quả.</w:t>
            </w:r>
            <w:r w:rsidRPr="00D15FC1">
              <w:rPr>
                <w:rFonts w:ascii="Times New Roman" w:hAnsi="Times New Roman" w:cs="Times New Roman"/>
                <w:sz w:val="26"/>
                <w:szCs w:val="26"/>
              </w:rPr>
              <w:t xml:space="preserve"> </w:t>
            </w:r>
          </w:p>
          <w:p w:rsidR="001A01D0" w:rsidRPr="00D15FC1" w:rsidRDefault="001A01D0"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4. Nếu thuộc trường hợp phải xử lý kỷ luật hoặc hình thức khác thì không áp dụng hình thức xử lý trách nhiệm quy định tại Thông tư này thay thế.</w:t>
            </w:r>
          </w:p>
          <w:p w:rsidR="001A01D0" w:rsidRPr="00D15FC1" w:rsidRDefault="001A01D0"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5. Nghiêm cấm mọi hành vi xâm phạm thân thể, danh dự, nhân phẩm, tài sản và các lợi ích hợp pháp khác của công chức thi hành án dân sự trong quá trình xử lý trách nhiệm.</w:t>
            </w:r>
          </w:p>
          <w:p w:rsidR="001A01D0" w:rsidRPr="00D15FC1" w:rsidRDefault="001A01D0"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6. Những người bị xử lý trách nhiệm không đúng quy định sẽ được kịp thời khôi phục lại nhiệm vụ, quyền hạn và được xem như chưa bị xử lý trách nhiệm.</w:t>
            </w:r>
          </w:p>
          <w:p w:rsidR="00A00B32" w:rsidRPr="00D15FC1" w:rsidRDefault="001A01D0" w:rsidP="004B5924">
            <w:pPr>
              <w:ind w:firstLine="567"/>
              <w:jc w:val="both"/>
              <w:rPr>
                <w:rFonts w:ascii="Times New Roman" w:hAnsi="Times New Roman" w:cs="Times New Roman"/>
                <w:sz w:val="26"/>
                <w:szCs w:val="26"/>
                <w:lang w:val="nl-NL"/>
              </w:rPr>
            </w:pPr>
            <w:r w:rsidRPr="00D15FC1">
              <w:rPr>
                <w:rFonts w:ascii="Times New Roman" w:hAnsi="Times New Roman" w:cs="Times New Roman"/>
                <w:sz w:val="26"/>
                <w:szCs w:val="26"/>
              </w:rPr>
              <w:t>7</w:t>
            </w:r>
            <w:r w:rsidRPr="00D15FC1">
              <w:rPr>
                <w:rFonts w:ascii="Times New Roman" w:hAnsi="Times New Roman" w:cs="Times New Roman"/>
                <w:sz w:val="26"/>
                <w:szCs w:val="26"/>
                <w:lang w:val="nl-NL"/>
              </w:rPr>
              <w:t xml:space="preserve">. Tiêu chuẩn </w:t>
            </w:r>
            <w:r w:rsidRPr="00D15FC1">
              <w:rPr>
                <w:rFonts w:ascii="Times New Roman" w:hAnsi="Times New Roman" w:cs="Times New Roman"/>
                <w:sz w:val="26"/>
                <w:szCs w:val="26"/>
              </w:rPr>
              <w:t xml:space="preserve">về chức trách, nhiệm vụ; </w:t>
            </w:r>
            <w:r w:rsidRPr="00D15FC1">
              <w:rPr>
                <w:rFonts w:ascii="Times New Roman" w:hAnsi="Times New Roman" w:cs="Times New Roman"/>
                <w:sz w:val="26"/>
                <w:szCs w:val="26"/>
                <w:shd w:val="clear" w:color="auto" w:fill="FFFFFF"/>
              </w:rPr>
              <w:t>quy tắc ứng xử, đạo đức công vụ trong khi thực hiện nhiệm vụ</w:t>
            </w:r>
            <w:r w:rsidRPr="00D15FC1">
              <w:rPr>
                <w:rFonts w:ascii="Times New Roman" w:hAnsi="Times New Roman" w:cs="Times New Roman"/>
                <w:sz w:val="26"/>
                <w:szCs w:val="26"/>
              </w:rPr>
              <w:t xml:space="preserve"> của</w:t>
            </w:r>
            <w:r w:rsidRPr="00D15FC1">
              <w:rPr>
                <w:rFonts w:ascii="Times New Roman" w:hAnsi="Times New Roman" w:cs="Times New Roman"/>
                <w:sz w:val="26"/>
                <w:szCs w:val="26"/>
                <w:lang w:val="nl-NL"/>
              </w:rPr>
              <w:t xml:space="preserve"> </w:t>
            </w:r>
            <w:r w:rsidRPr="00D15FC1">
              <w:rPr>
                <w:rFonts w:ascii="Times New Roman" w:hAnsi="Times New Roman" w:cs="Times New Roman"/>
                <w:sz w:val="26"/>
                <w:szCs w:val="26"/>
              </w:rPr>
              <w:t>Chấp hành viên, Thẩm tra viên, Thư ký thi hành án</w:t>
            </w:r>
            <w:r w:rsidRPr="00D15FC1">
              <w:rPr>
                <w:rFonts w:ascii="Times New Roman" w:hAnsi="Times New Roman" w:cs="Times New Roman"/>
                <w:sz w:val="26"/>
                <w:szCs w:val="26"/>
                <w:lang w:val="nl-NL"/>
              </w:rPr>
              <w:t xml:space="preserve"> </w:t>
            </w:r>
            <w:r w:rsidRPr="00D15FC1">
              <w:rPr>
                <w:rFonts w:ascii="Times New Roman" w:hAnsi="Times New Roman" w:cs="Times New Roman"/>
                <w:sz w:val="26"/>
                <w:szCs w:val="26"/>
              </w:rPr>
              <w:t xml:space="preserve">được quy định tại </w:t>
            </w:r>
            <w:r w:rsidRPr="00D15FC1">
              <w:rPr>
                <w:rFonts w:ascii="Times New Roman" w:eastAsia="Times New Roman" w:hAnsi="Times New Roman" w:cs="Times New Roman"/>
                <w:sz w:val="26"/>
                <w:szCs w:val="26"/>
              </w:rPr>
              <w:t xml:space="preserve">pháp luật về công chức, pháp luật chuyên ngành thi hành án dân sự; quy trình, quy chế nội bộ và các văn bản chỉ đạo của cấp trên </w:t>
            </w:r>
            <w:r w:rsidRPr="00D15FC1">
              <w:rPr>
                <w:rFonts w:ascii="Times New Roman" w:hAnsi="Times New Roman" w:cs="Times New Roman"/>
                <w:sz w:val="26"/>
                <w:szCs w:val="26"/>
                <w:lang w:val="nl-NL"/>
              </w:rPr>
              <w:t>là căn cứ</w:t>
            </w:r>
            <w:r w:rsidRPr="00D15FC1">
              <w:rPr>
                <w:rFonts w:ascii="Times New Roman" w:hAnsi="Times New Roman" w:cs="Times New Roman"/>
                <w:sz w:val="26"/>
                <w:szCs w:val="26"/>
              </w:rPr>
              <w:t>, cơ sở</w:t>
            </w:r>
            <w:r w:rsidRPr="00D15FC1">
              <w:rPr>
                <w:rFonts w:ascii="Times New Roman" w:hAnsi="Times New Roman" w:cs="Times New Roman"/>
                <w:sz w:val="26"/>
                <w:szCs w:val="26"/>
                <w:lang w:val="nl-NL"/>
              </w:rPr>
              <w:t xml:space="preserve"> để thực hiện </w:t>
            </w:r>
            <w:r w:rsidRPr="00D15FC1">
              <w:rPr>
                <w:rFonts w:ascii="Times New Roman" w:hAnsi="Times New Roman" w:cs="Times New Roman"/>
                <w:sz w:val="26"/>
                <w:szCs w:val="26"/>
              </w:rPr>
              <w:t>việc xem xét, xử lý trách nhiệm</w:t>
            </w:r>
            <w:r w:rsidRPr="00D15FC1">
              <w:rPr>
                <w:rFonts w:ascii="Times New Roman" w:hAnsi="Times New Roman" w:cs="Times New Roman"/>
                <w:sz w:val="26"/>
                <w:szCs w:val="26"/>
                <w:lang w:val="nl-NL"/>
              </w:rPr>
              <w:t>.</w:t>
            </w:r>
          </w:p>
        </w:tc>
        <w:tc>
          <w:tcPr>
            <w:tcW w:w="3686" w:type="dxa"/>
          </w:tcPr>
          <w:p w:rsidR="001A01D0" w:rsidRPr="00D15FC1" w:rsidRDefault="001A01D0" w:rsidP="007D36AB">
            <w:pPr>
              <w:jc w:val="both"/>
              <w:rPr>
                <w:rStyle w:val="Emphasis"/>
                <w:rFonts w:ascii="Times New Roman" w:hAnsi="Times New Roman" w:cs="Times New Roman"/>
                <w:b/>
                <w:i w:val="0"/>
                <w:sz w:val="26"/>
                <w:szCs w:val="26"/>
              </w:rPr>
            </w:pPr>
            <w:r w:rsidRPr="00D15FC1">
              <w:rPr>
                <w:rStyle w:val="Emphasis"/>
                <w:rFonts w:ascii="Times New Roman" w:hAnsi="Times New Roman" w:cs="Times New Roman"/>
                <w:i w:val="0"/>
                <w:sz w:val="26"/>
                <w:szCs w:val="26"/>
              </w:rPr>
              <w:lastRenderedPageBreak/>
              <w:t xml:space="preserve">- Luật Cán bộ, công chức số 80/2025/QH15 năm 2025: </w:t>
            </w:r>
            <w:r w:rsidRPr="00D15FC1">
              <w:rPr>
                <w:rFonts w:ascii="Times New Roman" w:hAnsi="Times New Roman" w:cs="Times New Roman"/>
                <w:sz w:val="26"/>
                <w:szCs w:val="26"/>
              </w:rPr>
              <w:t xml:space="preserve">xác định nghĩa vụ và trách nhiệm của công chức trong thi hành công vụ như: Công chức phải </w:t>
            </w:r>
            <w:r w:rsidRPr="00D15FC1">
              <w:rPr>
                <w:rStyle w:val="Strong"/>
                <w:rFonts w:ascii="Times New Roman" w:hAnsi="Times New Roman" w:cs="Times New Roman"/>
                <w:b w:val="0"/>
                <w:sz w:val="26"/>
                <w:szCs w:val="26"/>
              </w:rPr>
              <w:t>thực hiện đúng, đầy đủ và chịu trách nhiệm về kết quả thực hiện nhiệm vụ, quyền hạn được giao</w:t>
            </w:r>
            <w:r w:rsidRPr="00D15FC1">
              <w:rPr>
                <w:rFonts w:ascii="Times New Roman" w:hAnsi="Times New Roman" w:cs="Times New Roman"/>
                <w:sz w:val="26"/>
                <w:szCs w:val="26"/>
              </w:rPr>
              <w:t>; Công chức là người đứng đầu phải</w:t>
            </w:r>
            <w:r w:rsidRPr="00D15FC1">
              <w:rPr>
                <w:rFonts w:ascii="Times New Roman" w:hAnsi="Times New Roman" w:cs="Times New Roman"/>
                <w:b/>
                <w:sz w:val="26"/>
                <w:szCs w:val="26"/>
              </w:rPr>
              <w:t xml:space="preserve"> </w:t>
            </w:r>
            <w:r w:rsidRPr="00D15FC1">
              <w:rPr>
                <w:rStyle w:val="Strong"/>
                <w:rFonts w:ascii="Times New Roman" w:hAnsi="Times New Roman" w:cs="Times New Roman"/>
                <w:b w:val="0"/>
                <w:sz w:val="26"/>
                <w:szCs w:val="26"/>
              </w:rPr>
              <w:t xml:space="preserve">chịu trách </w:t>
            </w:r>
            <w:r w:rsidRPr="00D15FC1">
              <w:rPr>
                <w:rStyle w:val="Strong"/>
                <w:rFonts w:ascii="Times New Roman" w:hAnsi="Times New Roman" w:cs="Times New Roman"/>
                <w:b w:val="0"/>
                <w:sz w:val="26"/>
                <w:szCs w:val="26"/>
              </w:rPr>
              <w:lastRenderedPageBreak/>
              <w:t>nhiệm về kết quả hoạt động của cơ quan, tổ chức, đơn vị</w:t>
            </w:r>
            <w:r w:rsidRPr="00D15FC1">
              <w:rPr>
                <w:rFonts w:ascii="Times New Roman" w:hAnsi="Times New Roman" w:cs="Times New Roman"/>
                <w:b/>
                <w:sz w:val="26"/>
                <w:szCs w:val="26"/>
              </w:rPr>
              <w:t xml:space="preserve"> </w:t>
            </w:r>
            <w:r w:rsidRPr="00D15FC1">
              <w:rPr>
                <w:rFonts w:ascii="Times New Roman" w:hAnsi="Times New Roman" w:cs="Times New Roman"/>
                <w:sz w:val="26"/>
                <w:szCs w:val="26"/>
              </w:rPr>
              <w:t xml:space="preserve">và </w:t>
            </w:r>
            <w:r w:rsidRPr="00D15FC1">
              <w:rPr>
                <w:rStyle w:val="Strong"/>
                <w:rFonts w:ascii="Times New Roman" w:hAnsi="Times New Roman" w:cs="Times New Roman"/>
                <w:b w:val="0"/>
                <w:sz w:val="26"/>
                <w:szCs w:val="26"/>
              </w:rPr>
              <w:t>xử lý kịp thời, nghiêm minh cán bộ, công chức thuộc thẩm quyền khi có hành vi vi phạm; Quyền được xem xét loại trừ, miễn, giảm trách nhiệm…</w:t>
            </w:r>
          </w:p>
          <w:p w:rsidR="00A00B32" w:rsidRPr="00D15FC1" w:rsidRDefault="001A01D0" w:rsidP="004B5924">
            <w:pPr>
              <w:ind w:firstLine="567"/>
              <w:jc w:val="both"/>
              <w:rPr>
                <w:rFonts w:ascii="Times New Roman" w:hAnsi="Times New Roman" w:cs="Times New Roman"/>
                <w:iCs/>
                <w:sz w:val="26"/>
                <w:szCs w:val="26"/>
              </w:rPr>
            </w:pPr>
            <w:r w:rsidRPr="00D15FC1">
              <w:rPr>
                <w:rStyle w:val="bodytextchar1"/>
                <w:rFonts w:ascii="Times New Roman" w:hAnsi="Times New Roman" w:cs="Times New Roman"/>
                <w:iCs/>
                <w:sz w:val="26"/>
                <w:szCs w:val="26"/>
              </w:rPr>
              <w:t xml:space="preserve">- </w:t>
            </w:r>
            <w:r w:rsidRPr="00D15FC1">
              <w:rPr>
                <w:rStyle w:val="bodytextchar1"/>
                <w:rFonts w:ascii="Times New Roman" w:hAnsi="Times New Roman" w:cs="Times New Roman"/>
                <w:iCs/>
                <w:sz w:val="26"/>
                <w:szCs w:val="26"/>
                <w:lang w:val="vi-VN"/>
              </w:rPr>
              <w:t>Nghị định số 172/2025/NĐ-CP ngày 30 tháng 6 năm 2025 của Chính phủ quy định về xử lý kỷ luật cán bộ, công chức</w:t>
            </w:r>
            <w:r w:rsidRPr="00D15FC1">
              <w:rPr>
                <w:rStyle w:val="bodytextchar1"/>
                <w:rFonts w:ascii="Times New Roman" w:hAnsi="Times New Roman" w:cs="Times New Roman"/>
                <w:iCs/>
                <w:sz w:val="26"/>
                <w:szCs w:val="26"/>
              </w:rPr>
              <w:t xml:space="preserve"> (Điều 1, Điều 2): quy định </w:t>
            </w:r>
            <w:r w:rsidRPr="00D15FC1">
              <w:rPr>
                <w:rFonts w:ascii="Times New Roman" w:hAnsi="Times New Roman" w:cs="Times New Roman"/>
                <w:sz w:val="26"/>
                <w:szCs w:val="26"/>
              </w:rPr>
              <w:t>nguyên tắc xử lý kỷ luật gồm bảo đảm tính khách quan, công bằng; công khai, nghiêm minh; chính xác, kịp thời; đúng thẩm quyền, trình tự, thủ tục; Mỗi hành vi vi phạm chỉ bị xử lý một lần bằng một hình thức kỷ luật…</w:t>
            </w:r>
          </w:p>
        </w:tc>
      </w:tr>
      <w:tr w:rsidR="001A01D0" w:rsidRPr="00D15FC1" w:rsidTr="00C504DE">
        <w:trPr>
          <w:jc w:val="center"/>
        </w:trPr>
        <w:tc>
          <w:tcPr>
            <w:tcW w:w="1980" w:type="dxa"/>
          </w:tcPr>
          <w:p w:rsidR="001A01D0" w:rsidRPr="00D15FC1" w:rsidRDefault="002B65BA" w:rsidP="004B5924">
            <w:pPr>
              <w:ind w:firstLine="567"/>
              <w:jc w:val="both"/>
              <w:rPr>
                <w:rFonts w:ascii="Times New Roman" w:hAnsi="Times New Roman" w:cs="Times New Roman"/>
                <w:b/>
                <w:sz w:val="26"/>
                <w:szCs w:val="26"/>
              </w:rPr>
            </w:pPr>
            <w:r w:rsidRPr="00D15FC1">
              <w:rPr>
                <w:rFonts w:ascii="Times New Roman" w:hAnsi="Times New Roman" w:cs="Times New Roman"/>
                <w:b/>
                <w:sz w:val="26"/>
                <w:szCs w:val="26"/>
              </w:rPr>
              <w:lastRenderedPageBreak/>
              <w:t xml:space="preserve">Hậu quả của việc xử lý trách nhiệm </w:t>
            </w:r>
          </w:p>
        </w:tc>
        <w:tc>
          <w:tcPr>
            <w:tcW w:w="3685" w:type="dxa"/>
          </w:tcPr>
          <w:p w:rsidR="002B65BA" w:rsidRPr="00D15FC1" w:rsidRDefault="002B65BA" w:rsidP="004B5924">
            <w:pPr>
              <w:ind w:firstLine="567"/>
              <w:jc w:val="both"/>
              <w:rPr>
                <w:rFonts w:ascii="Times New Roman" w:hAnsi="Times New Roman" w:cs="Times New Roman"/>
                <w:bCs/>
                <w:sz w:val="26"/>
                <w:szCs w:val="26"/>
              </w:rPr>
            </w:pPr>
            <w:r w:rsidRPr="00D15FC1">
              <w:rPr>
                <w:rFonts w:ascii="Times New Roman" w:hAnsi="Times New Roman" w:cs="Times New Roman"/>
                <w:bCs/>
                <w:sz w:val="26"/>
                <w:szCs w:val="26"/>
              </w:rPr>
              <w:t xml:space="preserve">Hạ một mức xếp loại chất lượng công chức trong tháng đối với công chức bị xử lý trách nhiệm bằng hình thức quy định tại Khoản 2 Điều 9; trong quý đối với công chức bị xử lý trách nhiệm bằng hình thức quy định </w:t>
            </w:r>
            <w:r w:rsidRPr="00D15FC1">
              <w:rPr>
                <w:rFonts w:ascii="Times New Roman" w:hAnsi="Times New Roman" w:cs="Times New Roman"/>
                <w:bCs/>
                <w:sz w:val="26"/>
                <w:szCs w:val="26"/>
              </w:rPr>
              <w:lastRenderedPageBreak/>
              <w:t>tại Khoản 3, Khoản 4, Khoản 5 Điều 9 Thông tư này.</w:t>
            </w:r>
          </w:p>
          <w:p w:rsidR="002B65BA" w:rsidRPr="00D15FC1" w:rsidRDefault="002B65BA" w:rsidP="004B5924">
            <w:pPr>
              <w:ind w:firstLine="567"/>
              <w:jc w:val="both"/>
              <w:rPr>
                <w:rFonts w:ascii="Times New Roman" w:hAnsi="Times New Roman" w:cs="Times New Roman"/>
                <w:sz w:val="26"/>
                <w:szCs w:val="26"/>
              </w:rPr>
            </w:pPr>
            <w:r w:rsidRPr="00D15FC1">
              <w:rPr>
                <w:rFonts w:ascii="Times New Roman" w:hAnsi="Times New Roman" w:cs="Times New Roman"/>
                <w:bCs/>
                <w:sz w:val="26"/>
                <w:szCs w:val="26"/>
              </w:rPr>
              <w:t xml:space="preserve">Cách thức thực hiện bảo đảm phù hợp với quy định về đánh giá công chức quy định tại </w:t>
            </w:r>
            <w:r w:rsidRPr="00D15FC1">
              <w:rPr>
                <w:rFonts w:ascii="Times New Roman" w:hAnsi="Times New Roman" w:cs="Times New Roman"/>
                <w:sz w:val="26"/>
                <w:szCs w:val="26"/>
                <w:shd w:val="clear" w:color="auto" w:fill="FFFFFF"/>
              </w:rPr>
              <w:t xml:space="preserve">Quy định số 366-QĐ/TW ngày 30/8/2025 của Bộ Chính trị về việc kiểm điểm và đánh giá, xếp loại chất lượng đối với tập thể, cá nhân trong hệ thống chính trị và </w:t>
            </w:r>
            <w:r w:rsidRPr="00D15FC1">
              <w:rPr>
                <w:rFonts w:ascii="Times New Roman" w:hAnsi="Times New Roman" w:cs="Times New Roman"/>
                <w:sz w:val="26"/>
                <w:szCs w:val="26"/>
              </w:rPr>
              <w:t>Nghị định số 335/2025/NĐ-CP của Chính phủ quy định về đánh giá, xếp loại chất lượng đối với cơ quan hành chính nhà nước và công chức.</w:t>
            </w:r>
          </w:p>
          <w:p w:rsidR="001A01D0" w:rsidRPr="00D15FC1" w:rsidRDefault="001A01D0" w:rsidP="004B5924">
            <w:pPr>
              <w:ind w:firstLine="567"/>
              <w:jc w:val="both"/>
              <w:outlineLvl w:val="0"/>
              <w:rPr>
                <w:rFonts w:ascii="Times New Roman" w:hAnsi="Times New Roman" w:cs="Times New Roman"/>
                <w:sz w:val="26"/>
                <w:szCs w:val="26"/>
              </w:rPr>
            </w:pPr>
          </w:p>
        </w:tc>
        <w:tc>
          <w:tcPr>
            <w:tcW w:w="3686" w:type="dxa"/>
          </w:tcPr>
          <w:p w:rsidR="002B65BA" w:rsidRPr="00D15FC1" w:rsidRDefault="002B65BA" w:rsidP="004B5924">
            <w:pPr>
              <w:ind w:firstLine="567"/>
              <w:jc w:val="both"/>
              <w:rPr>
                <w:rFonts w:ascii="Times New Roman" w:hAnsi="Times New Roman" w:cs="Times New Roman"/>
                <w:b/>
                <w:sz w:val="26"/>
                <w:szCs w:val="26"/>
              </w:rPr>
            </w:pPr>
            <w:r w:rsidRPr="00D15FC1">
              <w:rPr>
                <w:rStyle w:val="Emphasis"/>
                <w:rFonts w:ascii="Times New Roman" w:hAnsi="Times New Roman" w:cs="Times New Roman"/>
                <w:i w:val="0"/>
                <w:sz w:val="26"/>
                <w:szCs w:val="26"/>
              </w:rPr>
              <w:lastRenderedPageBreak/>
              <w:t xml:space="preserve">- Luật Cán bộ, công chức số 80/2025/QH15 năm 2025: </w:t>
            </w:r>
            <w:r w:rsidRPr="00D15FC1">
              <w:rPr>
                <w:rFonts w:ascii="Times New Roman" w:hAnsi="Times New Roman" w:cs="Times New Roman"/>
                <w:sz w:val="26"/>
                <w:szCs w:val="26"/>
              </w:rPr>
              <w:t xml:space="preserve">Quy định tổng quát về </w:t>
            </w:r>
            <w:r w:rsidRPr="00D15FC1">
              <w:rPr>
                <w:rStyle w:val="Strong"/>
                <w:rFonts w:ascii="Times New Roman" w:hAnsi="Times New Roman" w:cs="Times New Roman"/>
                <w:b w:val="0"/>
                <w:sz w:val="26"/>
                <w:szCs w:val="26"/>
              </w:rPr>
              <w:t>trách nhiệm, kỷ luật, đánh giá chất lượng công chức.</w:t>
            </w:r>
          </w:p>
          <w:p w:rsidR="001A01D0" w:rsidRPr="00D15FC1" w:rsidRDefault="002B65BA" w:rsidP="004B5924">
            <w:pPr>
              <w:ind w:firstLine="567"/>
              <w:jc w:val="both"/>
              <w:rPr>
                <w:rFonts w:ascii="Times New Roman" w:hAnsi="Times New Roman" w:cs="Times New Roman"/>
                <w:i/>
                <w:iCs/>
                <w:spacing w:val="-4"/>
                <w:sz w:val="26"/>
                <w:szCs w:val="26"/>
              </w:rPr>
            </w:pPr>
            <w:r w:rsidRPr="00D15FC1">
              <w:rPr>
                <w:rFonts w:ascii="Times New Roman" w:hAnsi="Times New Roman" w:cs="Times New Roman"/>
                <w:sz w:val="26"/>
                <w:szCs w:val="26"/>
              </w:rPr>
              <w:t xml:space="preserve">- </w:t>
            </w:r>
            <w:r w:rsidRPr="00D15FC1">
              <w:rPr>
                <w:rFonts w:ascii="Times New Roman" w:hAnsi="Times New Roman" w:cs="Times New Roman"/>
                <w:sz w:val="26"/>
                <w:szCs w:val="26"/>
                <w:shd w:val="clear" w:color="auto" w:fill="FFFFFF"/>
              </w:rPr>
              <w:t xml:space="preserve">Quy định số 366-QĐ/TW ngày 30/8/2025 của Bộ Chính trị về việc kiểm điểm và đánh giá, </w:t>
            </w:r>
            <w:r w:rsidRPr="00D15FC1">
              <w:rPr>
                <w:rFonts w:ascii="Times New Roman" w:hAnsi="Times New Roman" w:cs="Times New Roman"/>
                <w:sz w:val="26"/>
                <w:szCs w:val="26"/>
                <w:shd w:val="clear" w:color="auto" w:fill="FFFFFF"/>
              </w:rPr>
              <w:lastRenderedPageBreak/>
              <w:t>xếp loại chất lượng đối với tập thể, cá nhân trong hệ thống chính trị</w:t>
            </w:r>
            <w:r w:rsidRPr="00D15FC1">
              <w:rPr>
                <w:rFonts w:ascii="Times New Roman" w:hAnsi="Times New Roman" w:cs="Times New Roman"/>
                <w:i/>
                <w:sz w:val="26"/>
                <w:szCs w:val="26"/>
                <w:shd w:val="clear" w:color="auto" w:fill="FFFFFF"/>
              </w:rPr>
              <w:t>;</w:t>
            </w:r>
            <w:r w:rsidRPr="00D15FC1">
              <w:rPr>
                <w:rFonts w:ascii="Times New Roman" w:hAnsi="Times New Roman" w:cs="Times New Roman"/>
                <w:b/>
                <w:i/>
                <w:sz w:val="26"/>
                <w:szCs w:val="26"/>
                <w:shd w:val="clear" w:color="auto" w:fill="FFFFFF"/>
              </w:rPr>
              <w:t xml:space="preserve"> </w:t>
            </w:r>
            <w:r w:rsidRPr="00D15FC1">
              <w:rPr>
                <w:rStyle w:val="Emphasis"/>
                <w:rFonts w:ascii="Times New Roman" w:hAnsi="Times New Roman" w:cs="Times New Roman"/>
                <w:i w:val="0"/>
                <w:sz w:val="26"/>
                <w:szCs w:val="26"/>
              </w:rPr>
              <w:t xml:space="preserve">Nghị định 335/2025/NĐ-CP của Chính phủ quy định về đánh giá, xếp loại chất lượng công chức (áp dụng từ </w:t>
            </w:r>
            <w:r w:rsidRPr="00D15FC1">
              <w:rPr>
                <w:rStyle w:val="Emphasis"/>
                <w:rFonts w:ascii="Times New Roman" w:hAnsi="Times New Roman" w:cs="Times New Roman"/>
                <w:i w:val="0"/>
                <w:iCs w:val="0"/>
                <w:sz w:val="26"/>
                <w:szCs w:val="26"/>
              </w:rPr>
              <w:t>01/01/2026</w:t>
            </w:r>
            <w:r w:rsidRPr="00D15FC1">
              <w:rPr>
                <w:rStyle w:val="Emphasis"/>
                <w:rFonts w:ascii="Times New Roman" w:hAnsi="Times New Roman" w:cs="Times New Roman"/>
                <w:i w:val="0"/>
                <w:sz w:val="26"/>
                <w:szCs w:val="26"/>
              </w:rPr>
              <w:t>):</w:t>
            </w:r>
            <w:r w:rsidRPr="00D15FC1">
              <w:rPr>
                <w:rStyle w:val="Emphasis"/>
                <w:rFonts w:ascii="Times New Roman" w:hAnsi="Times New Roman" w:cs="Times New Roman"/>
                <w:i w:val="0"/>
                <w:iCs w:val="0"/>
                <w:sz w:val="26"/>
                <w:szCs w:val="26"/>
              </w:rPr>
              <w:t xml:space="preserve"> </w:t>
            </w:r>
            <w:r w:rsidRPr="00D15FC1">
              <w:rPr>
                <w:rStyle w:val="Emphasis"/>
                <w:rFonts w:ascii="Times New Roman" w:hAnsi="Times New Roman" w:cs="Times New Roman"/>
                <w:i w:val="0"/>
                <w:sz w:val="26"/>
                <w:szCs w:val="26"/>
              </w:rPr>
              <w:t>Là văn bản pháp lý quy định toàn diện việc đánh giá, theo dõi và xếp loại chất lượng công chức theo nhiều tiêu chí (chính trị, đạo đức, hiệu quả công việc…).</w:t>
            </w:r>
            <w:r w:rsidRPr="00D15FC1">
              <w:rPr>
                <w:rStyle w:val="Emphasis"/>
                <w:rFonts w:ascii="Times New Roman" w:hAnsi="Times New Roman" w:cs="Times New Roman"/>
                <w:i w:val="0"/>
                <w:iCs w:val="0"/>
                <w:sz w:val="26"/>
                <w:szCs w:val="26"/>
              </w:rPr>
              <w:t xml:space="preserve"> Tại đây quy định 04 mức </w:t>
            </w:r>
            <w:r w:rsidRPr="00D15FC1">
              <w:rPr>
                <w:rStyle w:val="Emphasis"/>
                <w:rFonts w:ascii="Times New Roman" w:hAnsi="Times New Roman" w:cs="Times New Roman"/>
                <w:i w:val="0"/>
                <w:sz w:val="26"/>
                <w:szCs w:val="26"/>
              </w:rPr>
              <w:t xml:space="preserve">xếp loại chất lượng hằng năm gồm Hoàn thành xuất sắc nhiệm vụ; Hoàn thành tốt nhiệm vụ; Hoàn thành nhiệm vụ; Không hoàn thành nhiệm vụ. Đồng thời quy định việc đánh </w:t>
            </w:r>
            <w:r w:rsidRPr="00D15FC1">
              <w:rPr>
                <w:rStyle w:val="Emphasis"/>
                <w:rFonts w:ascii="Times New Roman" w:hAnsi="Times New Roman" w:cs="Times New Roman"/>
                <w:i w:val="0"/>
                <w:spacing w:val="-4"/>
                <w:sz w:val="26"/>
                <w:szCs w:val="26"/>
              </w:rPr>
              <w:t>giá, xếp loại chất lượng công chức thực hiện hàng tháng, kèm theo sản phẩm cụ thể.</w:t>
            </w:r>
          </w:p>
        </w:tc>
      </w:tr>
      <w:tr w:rsidR="001A01D0" w:rsidRPr="00D15FC1" w:rsidTr="00C504DE">
        <w:trPr>
          <w:jc w:val="center"/>
        </w:trPr>
        <w:tc>
          <w:tcPr>
            <w:tcW w:w="1980" w:type="dxa"/>
          </w:tcPr>
          <w:p w:rsidR="001A01D0" w:rsidRPr="00D15FC1" w:rsidRDefault="00663913" w:rsidP="004B5924">
            <w:pPr>
              <w:jc w:val="both"/>
              <w:rPr>
                <w:rFonts w:ascii="Times New Roman" w:hAnsi="Times New Roman" w:cs="Times New Roman"/>
                <w:b/>
                <w:sz w:val="26"/>
                <w:szCs w:val="26"/>
              </w:rPr>
            </w:pPr>
            <w:r w:rsidRPr="00D15FC1">
              <w:rPr>
                <w:rFonts w:ascii="Times New Roman" w:hAnsi="Times New Roman" w:cs="Times New Roman"/>
                <w:b/>
                <w:sz w:val="26"/>
                <w:szCs w:val="26"/>
              </w:rPr>
              <w:lastRenderedPageBreak/>
              <w:t>Điều 4. Biện pháp khắc phục hậu quả</w:t>
            </w:r>
          </w:p>
        </w:tc>
        <w:tc>
          <w:tcPr>
            <w:tcW w:w="3685" w:type="dxa"/>
          </w:tcPr>
          <w:p w:rsidR="00663913" w:rsidRPr="00D15FC1" w:rsidRDefault="00663913"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Ngoài các hình thức xử lý trách nhiệm quy định tại Điều 9 Thông tư này, công chức có hành vi vi phạm có thể phải áp dụng một hoặc nhiều biện pháp khắc phục hậu quả sau đây:</w:t>
            </w:r>
          </w:p>
          <w:p w:rsidR="00663913" w:rsidRPr="00D15FC1" w:rsidRDefault="00663913" w:rsidP="004B5924">
            <w:pPr>
              <w:ind w:firstLine="567"/>
              <w:jc w:val="both"/>
              <w:rPr>
                <w:rFonts w:ascii="Times New Roman" w:hAnsi="Times New Roman" w:cs="Times New Roman"/>
                <w:sz w:val="26"/>
                <w:szCs w:val="26"/>
              </w:rPr>
            </w:pPr>
            <w:r w:rsidRPr="00D15FC1">
              <w:rPr>
                <w:rFonts w:ascii="Times New Roman" w:hAnsi="Times New Roman" w:cs="Times New Roman"/>
                <w:bCs/>
                <w:sz w:val="26"/>
                <w:szCs w:val="26"/>
              </w:rPr>
              <w:t>1. Khôi phục quyền, lợi ích hợp pháp của cá nhân, tổ chức bị ảnh hưởng</w:t>
            </w:r>
            <w:r w:rsidRPr="00D15FC1">
              <w:rPr>
                <w:rFonts w:ascii="Times New Roman" w:hAnsi="Times New Roman" w:cs="Times New Roman"/>
                <w:sz w:val="26"/>
                <w:szCs w:val="26"/>
              </w:rPr>
              <w:t>.</w:t>
            </w:r>
          </w:p>
          <w:p w:rsidR="00663913" w:rsidRPr="00D15FC1" w:rsidRDefault="00663913" w:rsidP="004B5924">
            <w:pPr>
              <w:ind w:firstLine="567"/>
              <w:jc w:val="both"/>
              <w:rPr>
                <w:rFonts w:ascii="Times New Roman" w:hAnsi="Times New Roman" w:cs="Times New Roman"/>
                <w:spacing w:val="-4"/>
                <w:sz w:val="26"/>
                <w:szCs w:val="26"/>
              </w:rPr>
            </w:pPr>
            <w:r w:rsidRPr="00D15FC1">
              <w:rPr>
                <w:rFonts w:ascii="Times New Roman" w:hAnsi="Times New Roman" w:cs="Times New Roman"/>
                <w:bCs/>
                <w:spacing w:val="-4"/>
                <w:sz w:val="26"/>
                <w:szCs w:val="26"/>
              </w:rPr>
              <w:t>2. Cải chính thông tin sai lệch (nếu có)</w:t>
            </w:r>
            <w:r w:rsidRPr="00D15FC1">
              <w:rPr>
                <w:rFonts w:ascii="Times New Roman" w:hAnsi="Times New Roman" w:cs="Times New Roman"/>
                <w:spacing w:val="-4"/>
                <w:sz w:val="26"/>
                <w:szCs w:val="26"/>
              </w:rPr>
              <w:t xml:space="preserve"> để bảo vệ uy tín của cơ quan, đơn vị.</w:t>
            </w:r>
          </w:p>
          <w:p w:rsidR="00663913" w:rsidRPr="00D15FC1" w:rsidRDefault="00663913" w:rsidP="004B5924">
            <w:pPr>
              <w:ind w:firstLine="567"/>
              <w:jc w:val="both"/>
              <w:rPr>
                <w:rFonts w:ascii="Times New Roman" w:hAnsi="Times New Roman" w:cs="Times New Roman"/>
                <w:spacing w:val="-6"/>
                <w:sz w:val="26"/>
                <w:szCs w:val="26"/>
              </w:rPr>
            </w:pPr>
            <w:r w:rsidRPr="00D15FC1">
              <w:rPr>
                <w:rFonts w:ascii="Times New Roman" w:hAnsi="Times New Roman" w:cs="Times New Roman"/>
                <w:bCs/>
                <w:spacing w:val="-6"/>
                <w:sz w:val="26"/>
                <w:szCs w:val="26"/>
              </w:rPr>
              <w:t>3. Thực hiện nghĩa vụ bồi thường, hoàn trả tài sản theo quy định của pháp luật</w:t>
            </w:r>
            <w:r w:rsidRPr="00D15FC1">
              <w:rPr>
                <w:rFonts w:ascii="Times New Roman" w:hAnsi="Times New Roman" w:cs="Times New Roman"/>
                <w:spacing w:val="-6"/>
                <w:sz w:val="26"/>
                <w:szCs w:val="26"/>
              </w:rPr>
              <w:t>.</w:t>
            </w:r>
          </w:p>
          <w:p w:rsidR="00663913" w:rsidRPr="00D15FC1" w:rsidRDefault="00663913" w:rsidP="004B5924">
            <w:pPr>
              <w:ind w:firstLine="567"/>
              <w:jc w:val="both"/>
              <w:rPr>
                <w:rFonts w:ascii="Times New Roman" w:hAnsi="Times New Roman" w:cs="Times New Roman"/>
                <w:sz w:val="26"/>
                <w:szCs w:val="26"/>
              </w:rPr>
            </w:pPr>
            <w:r w:rsidRPr="00D15FC1">
              <w:rPr>
                <w:rFonts w:ascii="Times New Roman" w:hAnsi="Times New Roman" w:cs="Times New Roman"/>
                <w:bCs/>
                <w:sz w:val="26"/>
                <w:szCs w:val="26"/>
              </w:rPr>
              <w:t>4. Tham gia các lớp bồi dưỡng nghiệp vụ, đạo đức công vụ</w:t>
            </w:r>
            <w:r w:rsidRPr="00D15FC1">
              <w:rPr>
                <w:rFonts w:ascii="Times New Roman" w:hAnsi="Times New Roman" w:cs="Times New Roman"/>
                <w:sz w:val="26"/>
                <w:szCs w:val="26"/>
              </w:rPr>
              <w:t xml:space="preserve"> để nâng cao nhận thức và tránh tái phạm.</w:t>
            </w:r>
          </w:p>
          <w:p w:rsidR="001A01D0" w:rsidRPr="00D15FC1" w:rsidRDefault="001A01D0" w:rsidP="004B5924">
            <w:pPr>
              <w:ind w:firstLine="567"/>
              <w:jc w:val="both"/>
              <w:outlineLvl w:val="0"/>
              <w:rPr>
                <w:rFonts w:ascii="Times New Roman" w:hAnsi="Times New Roman" w:cs="Times New Roman"/>
                <w:sz w:val="26"/>
                <w:szCs w:val="26"/>
              </w:rPr>
            </w:pPr>
          </w:p>
        </w:tc>
        <w:tc>
          <w:tcPr>
            <w:tcW w:w="3686" w:type="dxa"/>
          </w:tcPr>
          <w:p w:rsidR="00663913" w:rsidRPr="00D15FC1" w:rsidRDefault="00663913" w:rsidP="004B5924">
            <w:pPr>
              <w:pStyle w:val="NormalWeb"/>
              <w:spacing w:before="0" w:beforeAutospacing="0" w:after="0" w:afterAutospacing="0"/>
              <w:ind w:firstLine="567"/>
              <w:jc w:val="both"/>
              <w:rPr>
                <w:rFonts w:ascii="Times New Roman" w:hAnsi="Times New Roman"/>
                <w:sz w:val="26"/>
                <w:szCs w:val="26"/>
              </w:rPr>
            </w:pPr>
            <w:r w:rsidRPr="00D15FC1">
              <w:rPr>
                <w:rStyle w:val="Emphasis"/>
                <w:rFonts w:ascii="Times New Roman" w:hAnsi="Times New Roman"/>
                <w:i w:val="0"/>
                <w:sz w:val="26"/>
                <w:szCs w:val="26"/>
              </w:rPr>
              <w:t xml:space="preserve">- Luật Cán bộ, công chức số 80/2025/QH15 năm 2025: </w:t>
            </w:r>
            <w:r w:rsidRPr="00D15FC1">
              <w:rPr>
                <w:rFonts w:ascii="Times New Roman" w:hAnsi="Times New Roman"/>
                <w:sz w:val="26"/>
                <w:szCs w:val="26"/>
              </w:rPr>
              <w:t xml:space="preserve">Luật </w:t>
            </w:r>
            <w:r w:rsidRPr="00D15FC1">
              <w:rPr>
                <w:rStyle w:val="Strong"/>
                <w:rFonts w:ascii="Times New Roman" w:hAnsi="Times New Roman"/>
                <w:b w:val="0"/>
                <w:sz w:val="26"/>
                <w:szCs w:val="26"/>
              </w:rPr>
              <w:t>cho phép và yêu cầu</w:t>
            </w:r>
            <w:r w:rsidRPr="00D15FC1">
              <w:rPr>
                <w:rFonts w:ascii="Times New Roman" w:hAnsi="Times New Roman"/>
                <w:b/>
                <w:sz w:val="26"/>
                <w:szCs w:val="26"/>
              </w:rPr>
              <w:t xml:space="preserve"> </w:t>
            </w:r>
            <w:r w:rsidRPr="00D15FC1">
              <w:rPr>
                <w:rFonts w:ascii="Times New Roman" w:hAnsi="Times New Roman"/>
                <w:sz w:val="26"/>
                <w:szCs w:val="26"/>
              </w:rPr>
              <w:t xml:space="preserve">việc xem xét </w:t>
            </w:r>
            <w:r w:rsidRPr="00D15FC1">
              <w:rPr>
                <w:rStyle w:val="Strong"/>
                <w:rFonts w:ascii="Times New Roman" w:hAnsi="Times New Roman"/>
                <w:b w:val="0"/>
                <w:sz w:val="26"/>
                <w:szCs w:val="26"/>
              </w:rPr>
              <w:t>trách nhiệm gắn với hậu quả của hành vi vi phạm</w:t>
            </w:r>
            <w:r w:rsidRPr="00D15FC1">
              <w:rPr>
                <w:rFonts w:ascii="Times New Roman" w:hAnsi="Times New Roman"/>
                <w:sz w:val="26"/>
                <w:szCs w:val="26"/>
              </w:rPr>
              <w:t xml:space="preserve">, không chỉ dừng ở hình thức kỷ luật như công chức </w:t>
            </w:r>
            <w:r w:rsidRPr="00D15FC1">
              <w:rPr>
                <w:rStyle w:val="Strong"/>
                <w:rFonts w:ascii="Times New Roman" w:hAnsi="Times New Roman"/>
                <w:b w:val="0"/>
                <w:sz w:val="26"/>
                <w:szCs w:val="26"/>
              </w:rPr>
              <w:t>phải chịu trách nhiệm về việc thực hiện nhiệm vụ, công vụ được giao và hậu quả do hành vi vi phạm gây ra</w:t>
            </w:r>
            <w:r w:rsidRPr="00D15FC1">
              <w:rPr>
                <w:rFonts w:ascii="Times New Roman" w:hAnsi="Times New Roman"/>
                <w:sz w:val="26"/>
                <w:szCs w:val="26"/>
              </w:rPr>
              <w:t xml:space="preserve">; Việc xử lý trách nhiệm công chức phải </w:t>
            </w:r>
            <w:r w:rsidRPr="00D15FC1">
              <w:rPr>
                <w:rStyle w:val="Strong"/>
                <w:rFonts w:ascii="Times New Roman" w:hAnsi="Times New Roman"/>
                <w:b w:val="0"/>
                <w:sz w:val="26"/>
                <w:szCs w:val="26"/>
              </w:rPr>
              <w:t>gắn với nghĩa vụ khắc phục hậu quả, bồi thường thiệt hại theo quy định của pháp luật;</w:t>
            </w:r>
            <w:r w:rsidRPr="00D15FC1">
              <w:rPr>
                <w:rStyle w:val="Strong"/>
                <w:rFonts w:ascii="Times New Roman" w:hAnsi="Times New Roman"/>
                <w:sz w:val="26"/>
                <w:szCs w:val="26"/>
              </w:rPr>
              <w:t xml:space="preserve"> </w:t>
            </w:r>
            <w:r w:rsidRPr="00D15FC1">
              <w:rPr>
                <w:rFonts w:ascii="Times New Roman" w:hAnsi="Times New Roman"/>
                <w:sz w:val="26"/>
                <w:szCs w:val="26"/>
              </w:rPr>
              <w:t xml:space="preserve">Công chức có nghĩa vụ </w:t>
            </w:r>
            <w:r w:rsidRPr="00D15FC1">
              <w:rPr>
                <w:rStyle w:val="Strong"/>
                <w:rFonts w:ascii="Times New Roman" w:hAnsi="Times New Roman"/>
                <w:b w:val="0"/>
                <w:sz w:val="26"/>
                <w:szCs w:val="26"/>
              </w:rPr>
              <w:t>bồi thường, hoàn trả</w:t>
            </w:r>
            <w:r w:rsidRPr="00D15FC1">
              <w:rPr>
                <w:rFonts w:ascii="Times New Roman" w:hAnsi="Times New Roman"/>
                <w:sz w:val="26"/>
                <w:szCs w:val="26"/>
              </w:rPr>
              <w:t xml:space="preserve"> khi gây thiệt hại do lỗi của mình.</w:t>
            </w:r>
          </w:p>
          <w:p w:rsidR="00663913" w:rsidRPr="00D15FC1" w:rsidRDefault="00663913" w:rsidP="004B5924">
            <w:pPr>
              <w:pStyle w:val="NormalWeb"/>
              <w:spacing w:before="0" w:beforeAutospacing="0" w:after="0" w:afterAutospacing="0"/>
              <w:ind w:firstLine="567"/>
              <w:jc w:val="both"/>
              <w:rPr>
                <w:rFonts w:ascii="Times New Roman" w:hAnsi="Times New Roman"/>
                <w:sz w:val="26"/>
                <w:szCs w:val="26"/>
              </w:rPr>
            </w:pPr>
            <w:r w:rsidRPr="00D15FC1">
              <w:rPr>
                <w:rStyle w:val="Strong"/>
                <w:rFonts w:ascii="Times New Roman" w:hAnsi="Times New Roman"/>
                <w:b w:val="0"/>
                <w:sz w:val="26"/>
                <w:szCs w:val="26"/>
              </w:rPr>
              <w:t>- Luật Trách nhiệm bồi thường của Nhà nước</w:t>
            </w:r>
            <w:r w:rsidRPr="00D15FC1">
              <w:rPr>
                <w:rFonts w:ascii="Times New Roman" w:hAnsi="Times New Roman"/>
                <w:sz w:val="26"/>
                <w:szCs w:val="26"/>
              </w:rPr>
              <w:t>: quy định nghĩa vụ khôi phục quyền, lợi ích hợp pháp của người bị thiệt hại do hành vi trái pháp luật của người thi hành công vụ.</w:t>
            </w:r>
          </w:p>
          <w:p w:rsidR="001A01D0" w:rsidRPr="00D15FC1" w:rsidRDefault="00663913" w:rsidP="004B5924">
            <w:pPr>
              <w:pStyle w:val="NormalWeb"/>
              <w:spacing w:before="0" w:beforeAutospacing="0" w:after="0" w:afterAutospacing="0"/>
              <w:ind w:firstLine="567"/>
              <w:jc w:val="both"/>
              <w:rPr>
                <w:rFonts w:ascii="Times New Roman" w:hAnsi="Times New Roman"/>
                <w:sz w:val="26"/>
                <w:szCs w:val="26"/>
              </w:rPr>
            </w:pPr>
            <w:r w:rsidRPr="00D15FC1">
              <w:rPr>
                <w:rStyle w:val="bodytextchar1"/>
                <w:rFonts w:ascii="Times New Roman" w:hAnsi="Times New Roman"/>
                <w:iCs/>
                <w:sz w:val="26"/>
                <w:szCs w:val="26"/>
              </w:rPr>
              <w:t xml:space="preserve">- </w:t>
            </w:r>
            <w:r w:rsidRPr="00D15FC1">
              <w:rPr>
                <w:rStyle w:val="bodytextchar1"/>
                <w:rFonts w:ascii="Times New Roman" w:hAnsi="Times New Roman"/>
                <w:iCs/>
                <w:sz w:val="26"/>
                <w:szCs w:val="26"/>
                <w:lang w:val="vi-VN"/>
              </w:rPr>
              <w:t>Nghị định số 172/2025/NĐ-CP ngày 30 tháng 6 năm 2025 của Chính phủ quy định về xử lý kỷ luật cán bộ, công chức</w:t>
            </w:r>
            <w:r w:rsidRPr="00D15FC1">
              <w:rPr>
                <w:rStyle w:val="bodytextchar1"/>
                <w:rFonts w:ascii="Times New Roman" w:hAnsi="Times New Roman"/>
                <w:iCs/>
                <w:sz w:val="26"/>
                <w:szCs w:val="26"/>
              </w:rPr>
              <w:t xml:space="preserve">: quy định nguyên tắc </w:t>
            </w:r>
            <w:r w:rsidRPr="00D15FC1">
              <w:rPr>
                <w:rStyle w:val="Strong"/>
                <w:rFonts w:ascii="Times New Roman" w:hAnsi="Times New Roman"/>
                <w:b w:val="0"/>
                <w:sz w:val="26"/>
                <w:szCs w:val="26"/>
              </w:rPr>
              <w:t xml:space="preserve">xử lý kỷ luật không thay thế nghĩa vụ bồi thường, hoàn trả, khắc phục </w:t>
            </w:r>
            <w:r w:rsidRPr="00D15FC1">
              <w:rPr>
                <w:rStyle w:val="Strong"/>
                <w:rFonts w:ascii="Times New Roman" w:hAnsi="Times New Roman"/>
                <w:b w:val="0"/>
                <w:sz w:val="26"/>
                <w:szCs w:val="26"/>
              </w:rPr>
              <w:lastRenderedPageBreak/>
              <w:t>hậu quả</w:t>
            </w:r>
            <w:r w:rsidRPr="00D15FC1">
              <w:rPr>
                <w:rFonts w:ascii="Times New Roman" w:hAnsi="Times New Roman"/>
                <w:sz w:val="26"/>
                <w:szCs w:val="26"/>
              </w:rPr>
              <w:t>, cũng không thay thế trách nhiệm dân sự, hành chính hoặc hình sự (nếu có).</w:t>
            </w:r>
          </w:p>
        </w:tc>
      </w:tr>
      <w:tr w:rsidR="002B65BA" w:rsidRPr="00D15FC1" w:rsidTr="00C504DE">
        <w:trPr>
          <w:jc w:val="center"/>
        </w:trPr>
        <w:tc>
          <w:tcPr>
            <w:tcW w:w="1980" w:type="dxa"/>
          </w:tcPr>
          <w:p w:rsidR="002B65BA" w:rsidRPr="00D15FC1" w:rsidRDefault="00663913" w:rsidP="004B5924">
            <w:pPr>
              <w:jc w:val="both"/>
              <w:rPr>
                <w:rFonts w:ascii="Times New Roman" w:hAnsi="Times New Roman" w:cs="Times New Roman"/>
                <w:b/>
                <w:sz w:val="26"/>
                <w:szCs w:val="26"/>
              </w:rPr>
            </w:pPr>
            <w:r w:rsidRPr="00D15FC1">
              <w:rPr>
                <w:rFonts w:ascii="Times New Roman" w:hAnsi="Times New Roman" w:cs="Times New Roman"/>
                <w:b/>
                <w:bCs/>
                <w:sz w:val="26"/>
                <w:szCs w:val="26"/>
                <w:lang w:val="en"/>
              </w:rPr>
              <w:lastRenderedPageBreak/>
              <w:t>Điều</w:t>
            </w:r>
            <w:r w:rsidRPr="00D15FC1">
              <w:rPr>
                <w:rFonts w:ascii="Times New Roman" w:hAnsi="Times New Roman" w:cs="Times New Roman"/>
                <w:b/>
                <w:bCs/>
                <w:sz w:val="26"/>
                <w:szCs w:val="26"/>
              </w:rPr>
              <w:t> 5,6: Các trường hợp chưa xem xét xử lý trách nhiệm; loại trừ xử lý trách nhiệm; miễn hoặc giảm nhẹ, tăng nặng mức xử lý trách nhiệm</w:t>
            </w:r>
          </w:p>
        </w:tc>
        <w:tc>
          <w:tcPr>
            <w:tcW w:w="3685" w:type="dxa"/>
          </w:tcPr>
          <w:p w:rsidR="00663913" w:rsidRPr="00D15FC1" w:rsidRDefault="00663913" w:rsidP="004B5924">
            <w:pPr>
              <w:pStyle w:val="NormalWeb"/>
              <w:shd w:val="clear" w:color="auto" w:fill="FFFFFF"/>
              <w:spacing w:before="0" w:beforeAutospacing="0" w:after="0" w:afterAutospacing="0"/>
              <w:ind w:firstLine="567"/>
              <w:jc w:val="both"/>
              <w:rPr>
                <w:rFonts w:ascii="Times New Roman" w:hAnsi="Times New Roman"/>
                <w:sz w:val="26"/>
                <w:szCs w:val="26"/>
              </w:rPr>
            </w:pPr>
            <w:r w:rsidRPr="00D15FC1">
              <w:rPr>
                <w:rFonts w:ascii="Times New Roman" w:hAnsi="Times New Roman"/>
                <w:sz w:val="26"/>
                <w:szCs w:val="26"/>
                <w:lang w:val="en"/>
              </w:rPr>
              <w:t>1. C</w:t>
            </w:r>
            <w:r w:rsidRPr="00D15FC1">
              <w:rPr>
                <w:rFonts w:ascii="Times New Roman" w:hAnsi="Times New Roman"/>
                <w:sz w:val="26"/>
                <w:szCs w:val="26"/>
              </w:rPr>
              <w:t>ông chức đang trong thời gian điều trị bệnh hiểm nghèo hoặc đang mất khả năng nhận thức; bị ốm nặng đang điều trị nội trú tại bệnh viện có xác nhận của cơ quan y tế có thẩm quyền.</w:t>
            </w:r>
          </w:p>
          <w:p w:rsidR="00663913" w:rsidRPr="00D15FC1" w:rsidRDefault="00663913" w:rsidP="004B5924">
            <w:pPr>
              <w:pStyle w:val="NormalWeb"/>
              <w:shd w:val="clear" w:color="auto" w:fill="FFFFFF"/>
              <w:spacing w:before="0" w:beforeAutospacing="0" w:after="0" w:afterAutospacing="0"/>
              <w:ind w:firstLine="567"/>
              <w:jc w:val="both"/>
              <w:rPr>
                <w:rFonts w:ascii="Times New Roman" w:hAnsi="Times New Roman"/>
                <w:sz w:val="26"/>
                <w:szCs w:val="26"/>
              </w:rPr>
            </w:pPr>
            <w:r w:rsidRPr="00D15FC1">
              <w:rPr>
                <w:rFonts w:ascii="Times New Roman" w:hAnsi="Times New Roman"/>
                <w:sz w:val="26"/>
                <w:szCs w:val="26"/>
                <w:lang w:val="en"/>
              </w:rPr>
              <w:t>2. C</w:t>
            </w:r>
            <w:r w:rsidRPr="00D15FC1">
              <w:rPr>
                <w:rFonts w:ascii="Times New Roman" w:hAnsi="Times New Roman"/>
                <w:sz w:val="26"/>
                <w:szCs w:val="26"/>
              </w:rPr>
              <w:t>ông chức là nữ giới đang trong thời gian mang thai, nghỉ thai sản, đang nuôi con dưới 12 tháng tuổi hoặc công chức là nam giới (trong trường hợp vợ chết hoặc vợ không thể nuôi con vì sự kiện bất khả kháng hoặc trở ngại khách quan theo quy định của </w:t>
            </w:r>
            <w:bookmarkStart w:id="0" w:name="tvpllink_tdtlmjgmpe"/>
            <w:r w:rsidRPr="00D15FC1">
              <w:rPr>
                <w:rFonts w:ascii="Times New Roman" w:hAnsi="Times New Roman"/>
                <w:sz w:val="26"/>
                <w:szCs w:val="26"/>
              </w:rPr>
              <w:fldChar w:fldCharType="begin"/>
            </w:r>
            <w:r w:rsidRPr="00D15FC1">
              <w:rPr>
                <w:rFonts w:ascii="Times New Roman" w:hAnsi="Times New Roman"/>
                <w:sz w:val="26"/>
                <w:szCs w:val="26"/>
              </w:rPr>
              <w:instrText xml:space="preserve"> HYPERLINK "https://thuvienphapluat.vn/van-ban/Quyen-dan-su/Bo-luat-dan-su-2015-296215.aspx" \t "_blank" </w:instrText>
            </w:r>
            <w:r w:rsidRPr="00D15FC1">
              <w:rPr>
                <w:rFonts w:ascii="Times New Roman" w:hAnsi="Times New Roman"/>
                <w:sz w:val="26"/>
                <w:szCs w:val="26"/>
              </w:rPr>
              <w:fldChar w:fldCharType="separate"/>
            </w:r>
            <w:r w:rsidRPr="00D15FC1">
              <w:rPr>
                <w:rStyle w:val="Hyperlink"/>
                <w:rFonts w:ascii="Times New Roman" w:hAnsi="Times New Roman"/>
                <w:color w:val="auto"/>
                <w:sz w:val="26"/>
                <w:szCs w:val="26"/>
                <w:u w:val="none"/>
              </w:rPr>
              <w:t>Bộ luật Dân sự</w:t>
            </w:r>
            <w:r w:rsidRPr="00D15FC1">
              <w:rPr>
                <w:rFonts w:ascii="Times New Roman" w:hAnsi="Times New Roman"/>
                <w:sz w:val="26"/>
                <w:szCs w:val="26"/>
              </w:rPr>
              <w:fldChar w:fldCharType="end"/>
            </w:r>
            <w:bookmarkEnd w:id="0"/>
            <w:r w:rsidRPr="00D15FC1">
              <w:rPr>
                <w:rFonts w:ascii="Times New Roman" w:hAnsi="Times New Roman"/>
                <w:sz w:val="26"/>
                <w:szCs w:val="26"/>
              </w:rPr>
              <w:t> và pháp luật về tình trạng khẩn cấp) đang nuôi con dưới 12 tháng tuổi, trừ trường hợp người có hành vi vi phạm có văn bản đề nghị xem xét xử lý kỷ luật.</w:t>
            </w:r>
          </w:p>
          <w:p w:rsidR="002B65BA" w:rsidRPr="00D15FC1" w:rsidRDefault="00663913" w:rsidP="004B5924">
            <w:pPr>
              <w:pStyle w:val="NormalWeb"/>
              <w:shd w:val="clear" w:color="auto" w:fill="FFFFFF"/>
              <w:spacing w:before="0" w:beforeAutospacing="0" w:after="0" w:afterAutospacing="0"/>
              <w:ind w:firstLine="567"/>
              <w:jc w:val="both"/>
              <w:rPr>
                <w:rFonts w:ascii="Times New Roman" w:hAnsi="Times New Roman"/>
                <w:sz w:val="26"/>
                <w:szCs w:val="26"/>
              </w:rPr>
            </w:pPr>
            <w:r w:rsidRPr="00D15FC1">
              <w:rPr>
                <w:rFonts w:ascii="Times New Roman" w:hAnsi="Times New Roman"/>
                <w:sz w:val="26"/>
                <w:szCs w:val="26"/>
                <w:lang w:val="en"/>
              </w:rPr>
              <w:t>3. C</w:t>
            </w:r>
            <w:r w:rsidRPr="00D15FC1">
              <w:rPr>
                <w:rFonts w:ascii="Times New Roman" w:hAnsi="Times New Roman"/>
                <w:sz w:val="26"/>
                <w:szCs w:val="26"/>
              </w:rPr>
              <w:t>ông chức đang bị khởi tố, tạm giữ, tạm giam chờ kết luận của cơ quan có thẩm quyền điều tra, truy tố, xét xử về hành vi vi phạm pháp luật; trừ trường hợp theo quyết định của cấp có thẩm quyền.</w:t>
            </w:r>
          </w:p>
        </w:tc>
        <w:tc>
          <w:tcPr>
            <w:tcW w:w="3686" w:type="dxa"/>
          </w:tcPr>
          <w:p w:rsidR="00663913" w:rsidRPr="00D15FC1" w:rsidRDefault="00663913" w:rsidP="004B5924">
            <w:pPr>
              <w:pStyle w:val="NormalWeb"/>
              <w:shd w:val="clear" w:color="auto" w:fill="FFFFFF"/>
              <w:spacing w:before="0" w:beforeAutospacing="0" w:after="0" w:afterAutospacing="0"/>
              <w:ind w:firstLine="567"/>
              <w:jc w:val="both"/>
              <w:rPr>
                <w:rStyle w:val="bodytextchar1"/>
                <w:rFonts w:ascii="Times New Roman" w:hAnsi="Times New Roman"/>
                <w:iCs/>
                <w:sz w:val="26"/>
                <w:szCs w:val="26"/>
              </w:rPr>
            </w:pPr>
            <w:r w:rsidRPr="00D15FC1">
              <w:rPr>
                <w:rStyle w:val="bodytextchar1"/>
                <w:rFonts w:ascii="Times New Roman" w:hAnsi="Times New Roman"/>
                <w:iCs/>
                <w:sz w:val="26"/>
                <w:szCs w:val="26"/>
              </w:rPr>
              <w:t>- Quy định số 183-QĐ/TW ngày 18/9/2024 của Bộ Chính trị về bảo vệ cơ quan, tổ chức, người thi hành công vụ trong hoạt động điều tra, truy tố, xét xử, thi hành án.</w:t>
            </w:r>
          </w:p>
          <w:p w:rsidR="00663913" w:rsidRPr="00D15FC1" w:rsidRDefault="00663913" w:rsidP="004B5924">
            <w:pPr>
              <w:pStyle w:val="NormalWeb"/>
              <w:shd w:val="clear" w:color="auto" w:fill="FFFFFF"/>
              <w:spacing w:before="0" w:beforeAutospacing="0" w:after="0" w:afterAutospacing="0"/>
              <w:ind w:firstLine="567"/>
              <w:jc w:val="both"/>
              <w:rPr>
                <w:rStyle w:val="bodytextchar1"/>
                <w:rFonts w:ascii="Times New Roman" w:hAnsi="Times New Roman"/>
                <w:iCs/>
                <w:sz w:val="26"/>
                <w:szCs w:val="26"/>
              </w:rPr>
            </w:pPr>
            <w:bookmarkStart w:id="1" w:name="dieu_34"/>
            <w:r w:rsidRPr="00D15FC1">
              <w:rPr>
                <w:rStyle w:val="Emphasis"/>
                <w:rFonts w:ascii="Times New Roman" w:hAnsi="Times New Roman"/>
                <w:i w:val="0"/>
                <w:sz w:val="26"/>
                <w:szCs w:val="26"/>
              </w:rPr>
              <w:t xml:space="preserve">- Luật Cán bộ, công chức số 80/2025/QH15 năm 2025: </w:t>
            </w:r>
            <w:r w:rsidRPr="00D15FC1">
              <w:rPr>
                <w:rStyle w:val="bodytextchar1"/>
                <w:rFonts w:ascii="Times New Roman" w:hAnsi="Times New Roman"/>
                <w:iCs/>
                <w:sz w:val="26"/>
                <w:szCs w:val="26"/>
              </w:rPr>
              <w:t>Điều 34 quy định về Loại trừ, miễn, giảm trách nhiệm đối với cán bộ, công chức</w:t>
            </w:r>
            <w:bookmarkEnd w:id="1"/>
            <w:r w:rsidRPr="00D15FC1">
              <w:rPr>
                <w:rStyle w:val="bodytextchar1"/>
                <w:rFonts w:ascii="Times New Roman" w:hAnsi="Times New Roman"/>
                <w:iCs/>
                <w:sz w:val="26"/>
                <w:szCs w:val="26"/>
              </w:rPr>
              <w:t>.</w:t>
            </w:r>
          </w:p>
          <w:p w:rsidR="002B65BA" w:rsidRPr="00D15FC1" w:rsidRDefault="00663913" w:rsidP="004B5924">
            <w:pPr>
              <w:pStyle w:val="NormalWeb"/>
              <w:shd w:val="clear" w:color="auto" w:fill="FFFFFF"/>
              <w:spacing w:before="0" w:beforeAutospacing="0" w:after="0" w:afterAutospacing="0"/>
              <w:ind w:firstLine="567"/>
              <w:jc w:val="both"/>
              <w:rPr>
                <w:rFonts w:ascii="Times New Roman" w:hAnsi="Times New Roman"/>
                <w:sz w:val="26"/>
                <w:szCs w:val="26"/>
              </w:rPr>
            </w:pPr>
            <w:r w:rsidRPr="00D15FC1">
              <w:rPr>
                <w:rStyle w:val="bodytextchar1"/>
                <w:rFonts w:ascii="Times New Roman" w:hAnsi="Times New Roman"/>
                <w:iCs/>
                <w:sz w:val="26"/>
                <w:szCs w:val="26"/>
              </w:rPr>
              <w:t xml:space="preserve">- </w:t>
            </w:r>
            <w:r w:rsidRPr="00D15FC1">
              <w:rPr>
                <w:rStyle w:val="bodytextchar1"/>
                <w:rFonts w:ascii="Times New Roman" w:hAnsi="Times New Roman"/>
                <w:iCs/>
                <w:sz w:val="26"/>
                <w:szCs w:val="26"/>
                <w:lang w:val="vi-VN"/>
              </w:rPr>
              <w:t>Nghị định số 172/2025/NĐ-CP ngày 30 tháng 6 năm 2025 của Chính phủ quy định về xử lý kỷ luật cán bộ, công chức</w:t>
            </w:r>
            <w:r w:rsidRPr="00D15FC1">
              <w:rPr>
                <w:rStyle w:val="bodytextchar1"/>
                <w:rFonts w:ascii="Times New Roman" w:hAnsi="Times New Roman"/>
                <w:iCs/>
                <w:sz w:val="26"/>
                <w:szCs w:val="26"/>
              </w:rPr>
              <w:t xml:space="preserve">: </w:t>
            </w:r>
            <w:r w:rsidRPr="00D15FC1">
              <w:rPr>
                <w:rFonts w:ascii="Times New Roman" w:hAnsi="Times New Roman"/>
                <w:sz w:val="26"/>
                <w:szCs w:val="26"/>
              </w:rPr>
              <w:t>Điều 3 quy định các trường hợp chưa xem xét xử lý kỷ luật</w:t>
            </w:r>
          </w:p>
        </w:tc>
      </w:tr>
      <w:tr w:rsidR="002B65BA" w:rsidRPr="00D15FC1" w:rsidTr="00C504DE">
        <w:trPr>
          <w:jc w:val="center"/>
        </w:trPr>
        <w:tc>
          <w:tcPr>
            <w:tcW w:w="1980" w:type="dxa"/>
          </w:tcPr>
          <w:p w:rsidR="002B65BA" w:rsidRPr="00D15FC1" w:rsidRDefault="00084953"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b/>
                <w:bCs/>
                <w:sz w:val="26"/>
                <w:szCs w:val="26"/>
              </w:rPr>
              <w:t>Điều 7: Nhóm hành vi về quy trình, nghiệp vụ</w:t>
            </w:r>
          </w:p>
        </w:tc>
        <w:tc>
          <w:tcPr>
            <w:tcW w:w="3685" w:type="dxa"/>
          </w:tcPr>
          <w:p w:rsidR="00084953" w:rsidRPr="00D15FC1" w:rsidRDefault="00084953"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1. Chậm trễ, sai sót trong việc thực hiện nhiệm vụ nhưng chưa gây hậu quả hoặc hậu quả có thể khắc phục được ngay.</w:t>
            </w:r>
          </w:p>
          <w:p w:rsidR="00084953" w:rsidRPr="00D15FC1" w:rsidRDefault="00084953"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2. Thực hiện chưa đúng, chưa đầy đủ các bước trong quy trình tác nghiệp nhưng chưa gây hậu quả hoặc hậu quả có thể khắc phục được ngay.</w:t>
            </w:r>
          </w:p>
          <w:p w:rsidR="002B65BA" w:rsidRPr="00D15FC1" w:rsidRDefault="00084953"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3. Không giữ bí mật thông tin của cơ quan, tổ chức, đơn vị, đương sự, hồ sơ thi hành án theo quy định.</w:t>
            </w:r>
          </w:p>
        </w:tc>
        <w:tc>
          <w:tcPr>
            <w:tcW w:w="3686" w:type="dxa"/>
          </w:tcPr>
          <w:p w:rsidR="002B65BA" w:rsidRPr="00D15FC1" w:rsidRDefault="00084953" w:rsidP="004B5924">
            <w:pPr>
              <w:ind w:firstLine="567"/>
              <w:jc w:val="both"/>
              <w:rPr>
                <w:rFonts w:ascii="Times New Roman" w:hAnsi="Times New Roman" w:cs="Times New Roman"/>
                <w:i/>
                <w:sz w:val="26"/>
                <w:szCs w:val="26"/>
              </w:rPr>
            </w:pPr>
            <w:r w:rsidRPr="00D15FC1">
              <w:rPr>
                <w:rFonts w:ascii="Times New Roman" w:eastAsia="Times New Roman" w:hAnsi="Times New Roman" w:cs="Times New Roman"/>
                <w:sz w:val="26"/>
                <w:szCs w:val="26"/>
              </w:rPr>
              <w:t xml:space="preserve">- Luật THADS: quy định nhiệm vụ, quyền hạn của chấp hành viên; </w:t>
            </w:r>
            <w:r w:rsidRPr="00D15FC1">
              <w:rPr>
                <w:rFonts w:ascii="Times New Roman" w:hAnsi="Times New Roman" w:cs="Times New Roman"/>
                <w:bCs/>
                <w:color w:val="222222"/>
                <w:sz w:val="26"/>
                <w:szCs w:val="26"/>
              </w:rPr>
              <w:t>Các hành vi bị nghiêm cấm trong thi hành án dân sự.</w:t>
            </w:r>
          </w:p>
        </w:tc>
      </w:tr>
      <w:tr w:rsidR="00663913" w:rsidRPr="00D15FC1" w:rsidTr="00C504DE">
        <w:trPr>
          <w:jc w:val="center"/>
        </w:trPr>
        <w:tc>
          <w:tcPr>
            <w:tcW w:w="1980" w:type="dxa"/>
          </w:tcPr>
          <w:p w:rsidR="00663913" w:rsidRPr="00D15FC1" w:rsidRDefault="0076083D" w:rsidP="004B5924">
            <w:pPr>
              <w:jc w:val="both"/>
              <w:rPr>
                <w:rFonts w:ascii="Times New Roman" w:hAnsi="Times New Roman" w:cs="Times New Roman"/>
                <w:b/>
                <w:sz w:val="26"/>
                <w:szCs w:val="26"/>
              </w:rPr>
            </w:pPr>
            <w:r w:rsidRPr="00D15FC1">
              <w:rPr>
                <w:rFonts w:ascii="Times New Roman" w:eastAsia="Times New Roman" w:hAnsi="Times New Roman" w:cs="Times New Roman"/>
                <w:b/>
                <w:bCs/>
                <w:sz w:val="26"/>
                <w:szCs w:val="26"/>
              </w:rPr>
              <w:t xml:space="preserve">Điều 8: Nhóm hành vi về quy tắc ứng xử, đạo đức trong khi </w:t>
            </w:r>
            <w:r w:rsidRPr="00D15FC1">
              <w:rPr>
                <w:rFonts w:ascii="Times New Roman" w:eastAsia="Times New Roman" w:hAnsi="Times New Roman" w:cs="Times New Roman"/>
                <w:b/>
                <w:bCs/>
                <w:sz w:val="26"/>
                <w:szCs w:val="26"/>
              </w:rPr>
              <w:lastRenderedPageBreak/>
              <w:t>thực hiện chức trách, nhiệm vụ được giao</w:t>
            </w:r>
          </w:p>
        </w:tc>
        <w:tc>
          <w:tcPr>
            <w:tcW w:w="3685" w:type="dxa"/>
          </w:tcPr>
          <w:p w:rsidR="0076083D" w:rsidRPr="00D15FC1" w:rsidRDefault="0076083D"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lastRenderedPageBreak/>
              <w:t>1. Có thái độ, lời nói, cử chỉ chưa đúng mực trong giao tiếp với đương sự, trong quy trình tiếp công dân hoặc với đồng nghiệp.</w:t>
            </w:r>
          </w:p>
          <w:p w:rsidR="0076083D" w:rsidRPr="00D15FC1" w:rsidRDefault="0076083D"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lastRenderedPageBreak/>
              <w:t>2. Trang phục chưa đúng quy định của cơ quan, đơn vị.</w:t>
            </w:r>
          </w:p>
          <w:p w:rsidR="0076083D" w:rsidRPr="00D15FC1" w:rsidRDefault="0076083D"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3. Không giữ gìn hình ảnh, uy tín của ngành, của cơ quan, đơn vị khi tham gia mạng xã hội.</w:t>
            </w:r>
          </w:p>
          <w:p w:rsidR="00663913" w:rsidRPr="00D15FC1" w:rsidRDefault="00663913" w:rsidP="004B5924">
            <w:pPr>
              <w:ind w:firstLine="567"/>
              <w:jc w:val="both"/>
              <w:outlineLvl w:val="0"/>
              <w:rPr>
                <w:rFonts w:ascii="Times New Roman" w:hAnsi="Times New Roman" w:cs="Times New Roman"/>
                <w:sz w:val="26"/>
                <w:szCs w:val="26"/>
              </w:rPr>
            </w:pPr>
          </w:p>
        </w:tc>
        <w:tc>
          <w:tcPr>
            <w:tcW w:w="3686" w:type="dxa"/>
          </w:tcPr>
          <w:p w:rsidR="0076083D" w:rsidRPr="00D15FC1" w:rsidRDefault="0076083D" w:rsidP="004B5924">
            <w:pPr>
              <w:ind w:firstLine="567"/>
              <w:jc w:val="both"/>
              <w:rPr>
                <w:rStyle w:val="Emphasis"/>
                <w:rFonts w:ascii="Times New Roman" w:hAnsi="Times New Roman" w:cs="Times New Roman"/>
                <w:i w:val="0"/>
                <w:sz w:val="26"/>
                <w:szCs w:val="26"/>
              </w:rPr>
            </w:pPr>
            <w:r w:rsidRPr="00D15FC1">
              <w:rPr>
                <w:rStyle w:val="Emphasis"/>
                <w:rFonts w:ascii="Times New Roman" w:hAnsi="Times New Roman" w:cs="Times New Roman"/>
                <w:i w:val="0"/>
                <w:sz w:val="26"/>
                <w:szCs w:val="26"/>
              </w:rPr>
              <w:lastRenderedPageBreak/>
              <w:t xml:space="preserve">- Luật Cán bộ, công chức số 80/2025/QH15 năm 2025: quy định nguyên tắc trong thi hành công vụ; nghĩa vụ của cán bộ, </w:t>
            </w:r>
            <w:r w:rsidRPr="00D15FC1">
              <w:rPr>
                <w:rStyle w:val="Emphasis"/>
                <w:rFonts w:ascii="Times New Roman" w:hAnsi="Times New Roman" w:cs="Times New Roman"/>
                <w:i w:val="0"/>
                <w:sz w:val="26"/>
                <w:szCs w:val="26"/>
              </w:rPr>
              <w:lastRenderedPageBreak/>
              <w:t>công chức; đạo đức, văn hóa giao tiếp của cán bộ, công chức; những việc cán bộ, công chức không được làm.</w:t>
            </w:r>
          </w:p>
          <w:p w:rsidR="0076083D" w:rsidRPr="00D15FC1" w:rsidRDefault="0076083D"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Quyết định số 2659/QĐ-BTP ngày 03 tháng 10 năm 2012 của Bộ trưởng Bộ Tư pháp về việc ban hành chuẩn mực đạo đức nghề nghiệp của cán bộ, công chức, viên chức ngành Tư pháp.</w:t>
            </w:r>
          </w:p>
          <w:p w:rsidR="00663913" w:rsidRPr="00D15FC1" w:rsidRDefault="0076083D"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 Quyết định số 1577/QĐ-BTP ngày 20 tháng 10 năm 2021 của Bộ trưởng Bộ Tư pháp về việc ban hành chuẩn mực đạo đức Chấp hành viên</w:t>
            </w:r>
          </w:p>
        </w:tc>
      </w:tr>
      <w:tr w:rsidR="00084953" w:rsidRPr="00D15FC1" w:rsidTr="00C504DE">
        <w:trPr>
          <w:jc w:val="center"/>
        </w:trPr>
        <w:tc>
          <w:tcPr>
            <w:tcW w:w="1980" w:type="dxa"/>
          </w:tcPr>
          <w:p w:rsidR="00084953" w:rsidRPr="00D15FC1" w:rsidRDefault="00202A6A" w:rsidP="004B5924">
            <w:pPr>
              <w:jc w:val="both"/>
              <w:rPr>
                <w:rFonts w:ascii="Times New Roman" w:hAnsi="Times New Roman" w:cs="Times New Roman"/>
                <w:b/>
                <w:sz w:val="26"/>
                <w:szCs w:val="26"/>
              </w:rPr>
            </w:pPr>
            <w:r w:rsidRPr="00D15FC1">
              <w:rPr>
                <w:rFonts w:ascii="Times New Roman" w:hAnsi="Times New Roman" w:cs="Times New Roman"/>
                <w:b/>
                <w:sz w:val="26"/>
                <w:szCs w:val="26"/>
              </w:rPr>
              <w:lastRenderedPageBreak/>
              <w:t>Điều 9: Hình thức xử lý trách nhiệm</w:t>
            </w:r>
          </w:p>
        </w:tc>
        <w:tc>
          <w:tcPr>
            <w:tcW w:w="3685" w:type="dxa"/>
          </w:tcPr>
          <w:p w:rsidR="00202A6A" w:rsidRPr="00D15FC1" w:rsidRDefault="00202A6A" w:rsidP="004B5924">
            <w:pPr>
              <w:ind w:firstLine="567"/>
              <w:rPr>
                <w:rFonts w:ascii="Times New Roman" w:hAnsi="Times New Roman" w:cs="Times New Roman"/>
                <w:b/>
                <w:sz w:val="26"/>
                <w:szCs w:val="26"/>
              </w:rPr>
            </w:pPr>
            <w:r w:rsidRPr="00D15FC1">
              <w:rPr>
                <w:rFonts w:ascii="Times New Roman" w:hAnsi="Times New Roman" w:cs="Times New Roman"/>
                <w:sz w:val="26"/>
                <w:szCs w:val="26"/>
              </w:rPr>
              <w:t>Tùy theo tính chất, mức độ của hành vi, cấp có thẩm quyền quy định tại Điều 10 Thông tư này quyết định áp dụng hình thức xử lý trách nhiệm sau:</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bCs/>
                <w:sz w:val="26"/>
                <w:szCs w:val="26"/>
              </w:rPr>
              <w:t>1. Nhắc nhở</w:t>
            </w:r>
            <w:r w:rsidRPr="00D15FC1">
              <w:rPr>
                <w:rFonts w:ascii="Times New Roman" w:hAnsi="Times New Roman" w:cs="Times New Roman"/>
                <w:sz w:val="26"/>
                <w:szCs w:val="26"/>
              </w:rPr>
              <w:t xml:space="preserve">: Áp dụng đối với công chức có các hành vi sau đây: </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a) Hành vi lần đầu, lỗi vô ý, chưa gây hậu quả.</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b) Chủ động khai báo, có ý thức, thái độ tốt để sửa chữa hành vi.</w:t>
            </w:r>
          </w:p>
          <w:p w:rsidR="00202A6A" w:rsidRPr="00D15FC1" w:rsidRDefault="00202A6A" w:rsidP="004B5924">
            <w:pPr>
              <w:ind w:firstLine="567"/>
              <w:jc w:val="both"/>
              <w:rPr>
                <w:rFonts w:ascii="Times New Roman" w:hAnsi="Times New Roman" w:cs="Times New Roman"/>
                <w:spacing w:val="-4"/>
                <w:sz w:val="26"/>
                <w:szCs w:val="26"/>
              </w:rPr>
            </w:pPr>
            <w:r w:rsidRPr="00D15FC1">
              <w:rPr>
                <w:rFonts w:ascii="Times New Roman" w:hAnsi="Times New Roman" w:cs="Times New Roman"/>
                <w:spacing w:val="-4"/>
                <w:sz w:val="26"/>
                <w:szCs w:val="26"/>
              </w:rPr>
              <w:t>Hình thức nhắc nhở: Ghi nhận bằng văn bản, lưu trong hồ sơ theo dõi nội bộ.</w:t>
            </w:r>
          </w:p>
          <w:p w:rsidR="00202A6A" w:rsidRPr="00D15FC1" w:rsidRDefault="00202A6A" w:rsidP="004B5924">
            <w:pPr>
              <w:numPr>
                <w:ilvl w:val="0"/>
                <w:numId w:val="2"/>
              </w:num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Phê bình: Áp dụng đối với công chức có một trong hành vi sau đây: </w:t>
            </w:r>
          </w:p>
          <w:p w:rsidR="00202A6A" w:rsidRPr="00D15FC1" w:rsidRDefault="00202A6A" w:rsidP="004B5924">
            <w:pPr>
              <w:ind w:firstLine="567"/>
              <w:jc w:val="both"/>
              <w:rPr>
                <w:rFonts w:ascii="Times New Roman" w:hAnsi="Times New Roman" w:cs="Times New Roman"/>
                <w:spacing w:val="-10"/>
                <w:sz w:val="26"/>
                <w:szCs w:val="26"/>
              </w:rPr>
            </w:pPr>
            <w:r w:rsidRPr="00D15FC1">
              <w:rPr>
                <w:rFonts w:ascii="Times New Roman" w:hAnsi="Times New Roman" w:cs="Times New Roman"/>
                <w:spacing w:val="-10"/>
                <w:sz w:val="26"/>
                <w:szCs w:val="26"/>
              </w:rPr>
              <w:t xml:space="preserve">a) Hành vi </w:t>
            </w:r>
            <w:r w:rsidRPr="00D15FC1">
              <w:rPr>
                <w:rFonts w:ascii="Times New Roman" w:hAnsi="Times New Roman" w:cs="Times New Roman"/>
                <w:spacing w:val="-10"/>
                <w:sz w:val="26"/>
                <w:szCs w:val="26"/>
                <w:lang w:val="nl-NL"/>
              </w:rPr>
              <w:t xml:space="preserve">đã bị xử lý trách nhiệm bằng hình thức </w:t>
            </w:r>
            <w:r w:rsidRPr="00D15FC1">
              <w:rPr>
                <w:rFonts w:ascii="Times New Roman" w:hAnsi="Times New Roman" w:cs="Times New Roman"/>
                <w:spacing w:val="-10"/>
                <w:sz w:val="26"/>
                <w:szCs w:val="26"/>
              </w:rPr>
              <w:t xml:space="preserve">nhắc nhở </w:t>
            </w:r>
            <w:r w:rsidRPr="00D15FC1">
              <w:rPr>
                <w:rFonts w:ascii="Times New Roman" w:hAnsi="Times New Roman" w:cs="Times New Roman"/>
                <w:spacing w:val="-10"/>
                <w:sz w:val="26"/>
                <w:szCs w:val="26"/>
                <w:lang w:val="nl-NL"/>
              </w:rPr>
              <w:t xml:space="preserve">mà tiếp tục </w:t>
            </w:r>
            <w:r w:rsidRPr="00D15FC1">
              <w:rPr>
                <w:rFonts w:ascii="Times New Roman" w:hAnsi="Times New Roman" w:cs="Times New Roman"/>
                <w:spacing w:val="-10"/>
                <w:sz w:val="26"/>
                <w:szCs w:val="26"/>
              </w:rPr>
              <w:t>vi</w:t>
            </w:r>
            <w:r w:rsidRPr="00D15FC1">
              <w:rPr>
                <w:rFonts w:ascii="Times New Roman" w:hAnsi="Times New Roman" w:cs="Times New Roman"/>
                <w:spacing w:val="-10"/>
                <w:sz w:val="26"/>
                <w:szCs w:val="26"/>
                <w:lang w:val="nl-NL"/>
              </w:rPr>
              <w:t xml:space="preserve"> phạm.</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b) Hành vi lần đầu, lỗi vô ý, chưa có hậu quả nhưng chưa chủ động báo cáo vi phạm.</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Hình thức phê bình: Ghi nhận bằng văn bản, lưu trong hồ sơ theo dõi nội bộ, kết hợp công khai trước tập thể.</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3. Kiểm điểm trước cơ quan, đơn vị: Áp dụng đối với công chức có một trong hành vi vi phạm sau đây: </w:t>
            </w:r>
          </w:p>
          <w:p w:rsidR="00202A6A" w:rsidRPr="00D15FC1" w:rsidRDefault="00202A6A" w:rsidP="004B5924">
            <w:pPr>
              <w:ind w:firstLine="567"/>
              <w:jc w:val="both"/>
              <w:rPr>
                <w:rFonts w:ascii="Times New Roman" w:hAnsi="Times New Roman" w:cs="Times New Roman"/>
                <w:spacing w:val="-10"/>
                <w:sz w:val="26"/>
                <w:szCs w:val="26"/>
                <w:lang w:val="nl-NL"/>
              </w:rPr>
            </w:pPr>
            <w:r w:rsidRPr="00D15FC1">
              <w:rPr>
                <w:rFonts w:ascii="Times New Roman" w:hAnsi="Times New Roman" w:cs="Times New Roman"/>
                <w:spacing w:val="-10"/>
                <w:sz w:val="26"/>
                <w:szCs w:val="26"/>
              </w:rPr>
              <w:lastRenderedPageBreak/>
              <w:t xml:space="preserve">a) Hành vi </w:t>
            </w:r>
            <w:r w:rsidRPr="00D15FC1">
              <w:rPr>
                <w:rFonts w:ascii="Times New Roman" w:hAnsi="Times New Roman" w:cs="Times New Roman"/>
                <w:spacing w:val="-10"/>
                <w:sz w:val="26"/>
                <w:szCs w:val="26"/>
                <w:lang w:val="nl-NL"/>
              </w:rPr>
              <w:t xml:space="preserve">đã bị xử lý trách nhiệm bằng hình thức phê bình mà tiếp tục </w:t>
            </w:r>
            <w:r w:rsidRPr="00D15FC1">
              <w:rPr>
                <w:rFonts w:ascii="Times New Roman" w:hAnsi="Times New Roman" w:cs="Times New Roman"/>
                <w:spacing w:val="-10"/>
                <w:sz w:val="26"/>
                <w:szCs w:val="26"/>
              </w:rPr>
              <w:t>vi</w:t>
            </w:r>
            <w:r w:rsidRPr="00D15FC1">
              <w:rPr>
                <w:rFonts w:ascii="Times New Roman" w:hAnsi="Times New Roman" w:cs="Times New Roman"/>
                <w:spacing w:val="-10"/>
                <w:sz w:val="26"/>
                <w:szCs w:val="26"/>
                <w:lang w:val="nl-NL"/>
              </w:rPr>
              <w:t xml:space="preserve"> phạm.</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b) Hành vi lần đầu, lỗi vô ý, có hậu quả nhưng đã được khắc phục ngay, không ảnh hưởng đến </w:t>
            </w:r>
            <w:r w:rsidRPr="00D15FC1">
              <w:rPr>
                <w:rFonts w:ascii="Times New Roman" w:hAnsi="Times New Roman" w:cs="Times New Roman"/>
                <w:sz w:val="26"/>
                <w:szCs w:val="26"/>
                <w:lang w:val="nl-NL"/>
              </w:rPr>
              <w:t>hoạt động chung của cơ quan</w:t>
            </w:r>
            <w:r w:rsidRPr="00D15FC1">
              <w:rPr>
                <w:rFonts w:ascii="Times New Roman" w:hAnsi="Times New Roman" w:cs="Times New Roman"/>
                <w:sz w:val="26"/>
                <w:szCs w:val="26"/>
              </w:rPr>
              <w:t>, đơn vị hay quyền, lợi ích hợp pháp của đương sự.</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lang w:val="nl-NL"/>
              </w:rPr>
              <w:t>Hình thức kiểm điểm được thực hiện thông qua cuộc họp, có biên bản</w:t>
            </w:r>
            <w:r w:rsidRPr="00D15FC1">
              <w:rPr>
                <w:rFonts w:ascii="Times New Roman" w:hAnsi="Times New Roman" w:cs="Times New Roman"/>
                <w:sz w:val="26"/>
                <w:szCs w:val="26"/>
              </w:rPr>
              <w:t xml:space="preserve">, </w:t>
            </w:r>
            <w:r w:rsidRPr="00D15FC1">
              <w:rPr>
                <w:rFonts w:ascii="Times New Roman" w:hAnsi="Times New Roman" w:cs="Times New Roman"/>
                <w:sz w:val="26"/>
                <w:szCs w:val="26"/>
                <w:lang w:val="nl-NL"/>
              </w:rPr>
              <w:t>công khai trước tập thể</w:t>
            </w:r>
            <w:r w:rsidRPr="00D15FC1">
              <w:rPr>
                <w:rFonts w:ascii="Times New Roman" w:hAnsi="Times New Roman" w:cs="Times New Roman"/>
                <w:sz w:val="26"/>
                <w:szCs w:val="26"/>
              </w:rPr>
              <w:t>,</w:t>
            </w:r>
            <w:r w:rsidRPr="00D15FC1">
              <w:rPr>
                <w:rFonts w:ascii="Times New Roman" w:hAnsi="Times New Roman" w:cs="Times New Roman"/>
                <w:sz w:val="26"/>
                <w:szCs w:val="26"/>
                <w:lang w:val="nl-NL"/>
              </w:rPr>
              <w:t xml:space="preserve"> đơn vị và ghi nhận sai phạm vào hồ sơ để theo dõi.</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4. Tạm dừng thực hiện nhiệm vụ được giao (nhiệm vụ trực tiếp liên quan đến vi phạm): Áp dụng đối với công chức có một trong hành vi vi phạm sau đây: </w:t>
            </w:r>
          </w:p>
          <w:p w:rsidR="00202A6A" w:rsidRPr="00D15FC1" w:rsidRDefault="00202A6A" w:rsidP="004B5924">
            <w:pPr>
              <w:ind w:firstLine="567"/>
              <w:rPr>
                <w:rFonts w:ascii="Times New Roman" w:hAnsi="Times New Roman" w:cs="Times New Roman"/>
                <w:sz w:val="26"/>
                <w:szCs w:val="26"/>
                <w:lang w:val="nl-NL"/>
              </w:rPr>
            </w:pPr>
            <w:r w:rsidRPr="00D15FC1">
              <w:rPr>
                <w:rFonts w:ascii="Times New Roman" w:hAnsi="Times New Roman" w:cs="Times New Roman"/>
                <w:sz w:val="26"/>
                <w:szCs w:val="26"/>
              </w:rPr>
              <w:t xml:space="preserve">a) Hành vi </w:t>
            </w:r>
            <w:r w:rsidRPr="00D15FC1">
              <w:rPr>
                <w:rFonts w:ascii="Times New Roman" w:hAnsi="Times New Roman" w:cs="Times New Roman"/>
                <w:sz w:val="26"/>
                <w:szCs w:val="26"/>
                <w:lang w:val="nl-NL"/>
              </w:rPr>
              <w:t xml:space="preserve">đã bị xử lý trách nhiệm bằng hình thức </w:t>
            </w:r>
            <w:r w:rsidRPr="00D15FC1">
              <w:rPr>
                <w:rFonts w:ascii="Times New Roman" w:hAnsi="Times New Roman" w:cs="Times New Roman"/>
                <w:sz w:val="26"/>
                <w:szCs w:val="26"/>
              </w:rPr>
              <w:t>k</w:t>
            </w:r>
            <w:r w:rsidRPr="00D15FC1">
              <w:rPr>
                <w:rFonts w:ascii="Times New Roman" w:hAnsi="Times New Roman" w:cs="Times New Roman"/>
                <w:sz w:val="26"/>
                <w:szCs w:val="26"/>
                <w:lang w:val="nl-NL"/>
              </w:rPr>
              <w:t xml:space="preserve">iểm điểm trước cơ quan, đơn vị  mà tiếp tục </w:t>
            </w:r>
            <w:r w:rsidRPr="00D15FC1">
              <w:rPr>
                <w:rFonts w:ascii="Times New Roman" w:hAnsi="Times New Roman" w:cs="Times New Roman"/>
                <w:sz w:val="26"/>
                <w:szCs w:val="26"/>
              </w:rPr>
              <w:t>vi</w:t>
            </w:r>
            <w:r w:rsidRPr="00D15FC1">
              <w:rPr>
                <w:rFonts w:ascii="Times New Roman" w:hAnsi="Times New Roman" w:cs="Times New Roman"/>
                <w:sz w:val="26"/>
                <w:szCs w:val="26"/>
                <w:lang w:val="nl-NL"/>
              </w:rPr>
              <w:t xml:space="preserve"> phạm.</w:t>
            </w:r>
          </w:p>
          <w:p w:rsidR="00202A6A" w:rsidRPr="00D15FC1" w:rsidRDefault="00202A6A" w:rsidP="004B5924">
            <w:pPr>
              <w:ind w:firstLine="567"/>
              <w:jc w:val="both"/>
              <w:rPr>
                <w:rFonts w:ascii="Times New Roman" w:hAnsi="Times New Roman" w:cs="Times New Roman"/>
                <w:spacing w:val="-4"/>
                <w:sz w:val="26"/>
                <w:szCs w:val="26"/>
                <w:lang w:val="nl-NL"/>
              </w:rPr>
            </w:pPr>
            <w:r w:rsidRPr="00D15FC1">
              <w:rPr>
                <w:rFonts w:ascii="Times New Roman" w:hAnsi="Times New Roman" w:cs="Times New Roman"/>
                <w:sz w:val="26"/>
                <w:szCs w:val="26"/>
              </w:rPr>
              <w:t>b) H</w:t>
            </w:r>
            <w:r w:rsidRPr="00D15FC1">
              <w:rPr>
                <w:rFonts w:ascii="Times New Roman" w:hAnsi="Times New Roman" w:cs="Times New Roman"/>
                <w:sz w:val="26"/>
                <w:szCs w:val="26"/>
                <w:lang w:val="nl-NL"/>
              </w:rPr>
              <w:t xml:space="preserve">ành vi vi phạm lần đầu, lỗi </w:t>
            </w:r>
            <w:r w:rsidRPr="00D15FC1">
              <w:rPr>
                <w:rFonts w:ascii="Times New Roman" w:hAnsi="Times New Roman" w:cs="Times New Roman"/>
                <w:sz w:val="26"/>
                <w:szCs w:val="26"/>
              </w:rPr>
              <w:t>vô</w:t>
            </w:r>
            <w:r w:rsidRPr="00D15FC1">
              <w:rPr>
                <w:rFonts w:ascii="Times New Roman" w:hAnsi="Times New Roman" w:cs="Times New Roman"/>
                <w:sz w:val="26"/>
                <w:szCs w:val="26"/>
                <w:lang w:val="nl-NL"/>
              </w:rPr>
              <w:t xml:space="preserve"> ý, </w:t>
            </w:r>
            <w:r w:rsidRPr="00D15FC1">
              <w:rPr>
                <w:rFonts w:ascii="Times New Roman" w:hAnsi="Times New Roman" w:cs="Times New Roman"/>
                <w:sz w:val="26"/>
                <w:szCs w:val="26"/>
              </w:rPr>
              <w:t xml:space="preserve">có hậu quả về tiến độ, chất lượng công việc; đã được khắc phục nhưng chưa kịp thời; có nguy cơ ảnh hưởng đến </w:t>
            </w:r>
            <w:r w:rsidRPr="00D15FC1">
              <w:rPr>
                <w:rFonts w:ascii="Times New Roman" w:hAnsi="Times New Roman" w:cs="Times New Roman"/>
                <w:spacing w:val="-4"/>
                <w:sz w:val="26"/>
                <w:szCs w:val="26"/>
              </w:rPr>
              <w:t xml:space="preserve">quyền, lợi ích hợp pháp của đương sự </w:t>
            </w:r>
            <w:r w:rsidRPr="00D15FC1">
              <w:rPr>
                <w:rFonts w:ascii="Times New Roman" w:hAnsi="Times New Roman" w:cs="Times New Roman"/>
                <w:spacing w:val="-4"/>
                <w:sz w:val="26"/>
                <w:szCs w:val="26"/>
                <w:lang w:val="nl-NL"/>
              </w:rPr>
              <w:t xml:space="preserve">hoặc cần thời gian xác minh, làm rõ hành vi. </w:t>
            </w:r>
          </w:p>
          <w:p w:rsidR="00202A6A"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lang w:val="nl-NL"/>
              </w:rPr>
              <w:t xml:space="preserve">Hình thức </w:t>
            </w:r>
            <w:r w:rsidRPr="00D15FC1">
              <w:rPr>
                <w:rFonts w:ascii="Times New Roman" w:hAnsi="Times New Roman" w:cs="Times New Roman"/>
                <w:sz w:val="26"/>
                <w:szCs w:val="26"/>
              </w:rPr>
              <w:t>t</w:t>
            </w:r>
            <w:r w:rsidRPr="00D15FC1">
              <w:rPr>
                <w:rFonts w:ascii="Times New Roman" w:hAnsi="Times New Roman" w:cs="Times New Roman"/>
                <w:sz w:val="26"/>
                <w:szCs w:val="26"/>
                <w:lang w:val="nl-NL"/>
              </w:rPr>
              <w:t>ạm dừng thực hiện nhiệm vụ được thông qua cuộc họp của</w:t>
            </w:r>
            <w:r w:rsidRPr="00D15FC1">
              <w:rPr>
                <w:rFonts w:ascii="Times New Roman" w:hAnsi="Times New Roman" w:cs="Times New Roman"/>
                <w:sz w:val="26"/>
                <w:szCs w:val="26"/>
              </w:rPr>
              <w:t xml:space="preserve"> </w:t>
            </w:r>
            <w:r w:rsidRPr="00D15FC1">
              <w:rPr>
                <w:rFonts w:ascii="Times New Roman" w:hAnsi="Times New Roman" w:cs="Times New Roman"/>
                <w:sz w:val="26"/>
                <w:szCs w:val="26"/>
                <w:lang w:val="nl-NL"/>
              </w:rPr>
              <w:t xml:space="preserve">lãnh đạo </w:t>
            </w:r>
            <w:r w:rsidRPr="00D15FC1">
              <w:rPr>
                <w:rFonts w:ascii="Times New Roman" w:hAnsi="Times New Roman" w:cs="Times New Roman"/>
                <w:sz w:val="26"/>
                <w:szCs w:val="26"/>
              </w:rPr>
              <w:t xml:space="preserve">chủ chốt </w:t>
            </w:r>
            <w:r w:rsidRPr="00D15FC1">
              <w:rPr>
                <w:rFonts w:ascii="Times New Roman" w:hAnsi="Times New Roman" w:cs="Times New Roman"/>
                <w:sz w:val="26"/>
                <w:szCs w:val="26"/>
                <w:lang w:val="nl-NL"/>
              </w:rPr>
              <w:t>cơ quan, đơn vị, có biên bản cuộc họp.</w:t>
            </w:r>
            <w:r w:rsidRPr="00D15FC1">
              <w:rPr>
                <w:rFonts w:ascii="Times New Roman" w:hAnsi="Times New Roman" w:cs="Times New Roman"/>
                <w:sz w:val="26"/>
                <w:szCs w:val="26"/>
              </w:rPr>
              <w:t xml:space="preserve"> </w:t>
            </w:r>
            <w:r w:rsidRPr="00D15FC1">
              <w:rPr>
                <w:rFonts w:ascii="Times New Roman" w:hAnsi="Times New Roman" w:cs="Times New Roman"/>
                <w:sz w:val="26"/>
                <w:szCs w:val="26"/>
                <w:lang w:val="nl-NL"/>
              </w:rPr>
              <w:t>Ghi nhận sai phạm vào hồ sơ để theo dõi.</w:t>
            </w:r>
            <w:r w:rsidRPr="00D15FC1">
              <w:rPr>
                <w:rFonts w:ascii="Times New Roman" w:hAnsi="Times New Roman" w:cs="Times New Roman"/>
                <w:sz w:val="26"/>
                <w:szCs w:val="26"/>
              </w:rPr>
              <w:t xml:space="preserve"> Quyết định được thể hiện bằng văn bản, thông báo công khai trong đơn vị.</w:t>
            </w:r>
          </w:p>
          <w:p w:rsidR="00202A6A" w:rsidRPr="00D15FC1" w:rsidRDefault="00202A6A" w:rsidP="004B5924">
            <w:pPr>
              <w:ind w:firstLine="567"/>
              <w:jc w:val="both"/>
              <w:rPr>
                <w:rFonts w:ascii="Times New Roman" w:hAnsi="Times New Roman" w:cs="Times New Roman"/>
                <w:sz w:val="26"/>
                <w:szCs w:val="26"/>
                <w:lang w:val="nl-NL"/>
              </w:rPr>
            </w:pPr>
            <w:r w:rsidRPr="00D15FC1">
              <w:rPr>
                <w:rFonts w:ascii="Times New Roman" w:hAnsi="Times New Roman" w:cs="Times New Roman"/>
                <w:sz w:val="26"/>
                <w:szCs w:val="26"/>
                <w:lang w:val="nl-NL"/>
              </w:rPr>
              <w:t xml:space="preserve">Thời gian tạm </w:t>
            </w:r>
            <w:r w:rsidRPr="00D15FC1">
              <w:rPr>
                <w:rFonts w:ascii="Times New Roman" w:hAnsi="Times New Roman" w:cs="Times New Roman"/>
                <w:sz w:val="26"/>
                <w:szCs w:val="26"/>
              </w:rPr>
              <w:t xml:space="preserve">dừng thực hiện nhiệm vụ </w:t>
            </w:r>
            <w:r w:rsidRPr="00D15FC1">
              <w:rPr>
                <w:rFonts w:ascii="Times New Roman" w:hAnsi="Times New Roman" w:cs="Times New Roman"/>
                <w:sz w:val="26"/>
                <w:szCs w:val="26"/>
                <w:lang w:val="nl-NL"/>
              </w:rPr>
              <w:t xml:space="preserve">không quá </w:t>
            </w:r>
            <w:r w:rsidRPr="00D15FC1">
              <w:rPr>
                <w:rFonts w:ascii="Times New Roman" w:hAnsi="Times New Roman" w:cs="Times New Roman"/>
                <w:sz w:val="26"/>
                <w:szCs w:val="26"/>
              </w:rPr>
              <w:t>3</w:t>
            </w:r>
            <w:r w:rsidRPr="00D15FC1">
              <w:rPr>
                <w:rFonts w:ascii="Times New Roman" w:hAnsi="Times New Roman" w:cs="Times New Roman"/>
                <w:sz w:val="26"/>
                <w:szCs w:val="26"/>
                <w:lang w:val="nl-NL"/>
              </w:rPr>
              <w:t>0 ngày</w:t>
            </w:r>
            <w:r w:rsidRPr="00D15FC1">
              <w:rPr>
                <w:rFonts w:ascii="Times New Roman" w:hAnsi="Times New Roman" w:cs="Times New Roman"/>
                <w:sz w:val="26"/>
                <w:szCs w:val="26"/>
              </w:rPr>
              <w:t>, kể từ ngày lãnh đạo cơ quan, đơn vị có kết luận bằng văn bản</w:t>
            </w:r>
            <w:r w:rsidRPr="00D15FC1">
              <w:rPr>
                <w:rFonts w:ascii="Times New Roman" w:hAnsi="Times New Roman" w:cs="Times New Roman"/>
                <w:sz w:val="26"/>
                <w:szCs w:val="26"/>
                <w:lang w:val="nl-NL"/>
              </w:rPr>
              <w:t xml:space="preserve">, trừ trường hợp cần gia hạn để phục vụ công tác điều tra, kiểm tra. </w:t>
            </w:r>
          </w:p>
          <w:p w:rsidR="00084953" w:rsidRPr="00D15FC1" w:rsidRDefault="00202A6A"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Sau thời gian tạm dừng, lãnh đạo đơn vị họp, thống nhất </w:t>
            </w:r>
            <w:r w:rsidRPr="00D15FC1">
              <w:rPr>
                <w:rFonts w:ascii="Times New Roman" w:hAnsi="Times New Roman" w:cs="Times New Roman"/>
                <w:sz w:val="26"/>
                <w:szCs w:val="26"/>
              </w:rPr>
              <w:lastRenderedPageBreak/>
              <w:t>tiếp tục thực hiện nhiệm vụ hoặc bố trí công việc khác. Quyết định được thể hiện bằng văn bản, thông báo công khai trong đơn vị.</w:t>
            </w:r>
          </w:p>
        </w:tc>
        <w:tc>
          <w:tcPr>
            <w:tcW w:w="3686" w:type="dxa"/>
          </w:tcPr>
          <w:p w:rsidR="00084953" w:rsidRPr="00D15FC1" w:rsidRDefault="00202A6A"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iCs/>
                <w:sz w:val="26"/>
                <w:szCs w:val="26"/>
              </w:rPr>
              <w:lastRenderedPageBreak/>
              <w:t xml:space="preserve">- Luật Cán bộ, công chức số 80/2025/QH15 năm 2025: </w:t>
            </w:r>
            <w:r w:rsidRPr="00D15FC1">
              <w:rPr>
                <w:rFonts w:ascii="Times New Roman" w:eastAsia="Times New Roman" w:hAnsi="Times New Roman" w:cs="Times New Roman"/>
                <w:sz w:val="26"/>
                <w:szCs w:val="26"/>
              </w:rPr>
              <w:t xml:space="preserve">quy định </w:t>
            </w:r>
            <w:bookmarkStart w:id="2" w:name="dieu_7"/>
            <w:r w:rsidRPr="00D15FC1">
              <w:rPr>
                <w:rFonts w:ascii="Times New Roman" w:eastAsia="Times New Roman" w:hAnsi="Times New Roman" w:cs="Times New Roman"/>
                <w:sz w:val="26"/>
                <w:szCs w:val="26"/>
              </w:rPr>
              <w:t>Nghĩa vụ của cán bộ, công chức trong thi hành công vụ</w:t>
            </w:r>
            <w:bookmarkEnd w:id="2"/>
            <w:r w:rsidRPr="00D15FC1">
              <w:rPr>
                <w:rFonts w:ascii="Times New Roman" w:eastAsia="Times New Roman" w:hAnsi="Times New Roman" w:cs="Times New Roman"/>
                <w:sz w:val="26"/>
                <w:szCs w:val="26"/>
              </w:rPr>
              <w:t>, trong đó quy định thực hiện đúng, đầy đủ và chịu trách nhiệm về kết quả thực hiện nhiệm vụ, quyền hạn được giao; chủ động nâng cao năng lực, trình độ chuyên môn, nghiệp vụ để đáp ứng yêu cầu của công việc; ứng dụng khoa học, công nghệ và chuyển đổi số trong thực thi nhiệm vụ. Từ “</w:t>
            </w:r>
            <w:r w:rsidRPr="00D15FC1">
              <w:rPr>
                <w:rFonts w:ascii="Times New Roman" w:eastAsia="Times New Roman" w:hAnsi="Times New Roman" w:cs="Times New Roman"/>
                <w:bCs/>
                <w:sz w:val="26"/>
                <w:szCs w:val="26"/>
              </w:rPr>
              <w:t>chịu trách nhiệm</w:t>
            </w:r>
            <w:r w:rsidRPr="00D15FC1">
              <w:rPr>
                <w:rFonts w:ascii="Times New Roman" w:eastAsia="Times New Roman" w:hAnsi="Times New Roman" w:cs="Times New Roman"/>
                <w:sz w:val="26"/>
                <w:szCs w:val="26"/>
              </w:rPr>
              <w:t xml:space="preserve">” là căn cứ pháp lý </w:t>
            </w:r>
            <w:r w:rsidRPr="00D15FC1">
              <w:rPr>
                <w:rFonts w:ascii="Times New Roman" w:eastAsia="Times New Roman" w:hAnsi="Times New Roman" w:cs="Times New Roman"/>
                <w:bCs/>
                <w:sz w:val="26"/>
                <w:szCs w:val="26"/>
              </w:rPr>
              <w:t>cho phép người đứng đầu áp dụng các biện pháp quản lý như: nhắc nhở, phê bình, kiểm điểm</w:t>
            </w:r>
            <w:r w:rsidRPr="00D15FC1">
              <w:rPr>
                <w:rFonts w:ascii="Times New Roman" w:eastAsia="Times New Roman" w:hAnsi="Times New Roman" w:cs="Times New Roman"/>
                <w:sz w:val="26"/>
                <w:szCs w:val="26"/>
              </w:rPr>
              <w:t xml:space="preserve"> khi công chức thực hiện chưa tốt nhiệm vụ nhưng </w:t>
            </w:r>
            <w:r w:rsidRPr="00D15FC1">
              <w:rPr>
                <w:rFonts w:ascii="Times New Roman" w:eastAsia="Times New Roman" w:hAnsi="Times New Roman" w:cs="Times New Roman"/>
                <w:bCs/>
                <w:sz w:val="26"/>
                <w:szCs w:val="26"/>
              </w:rPr>
              <w:t>chưa vi phạm đến mức kỷ luật</w:t>
            </w:r>
            <w:r w:rsidRPr="00D15FC1">
              <w:rPr>
                <w:rFonts w:ascii="Times New Roman" w:eastAsia="Times New Roman" w:hAnsi="Times New Roman" w:cs="Times New Roman"/>
                <w:sz w:val="26"/>
                <w:szCs w:val="26"/>
              </w:rPr>
              <w:t>.</w:t>
            </w:r>
          </w:p>
        </w:tc>
      </w:tr>
      <w:tr w:rsidR="00084953" w:rsidRPr="00D15FC1" w:rsidTr="00C504DE">
        <w:trPr>
          <w:jc w:val="center"/>
        </w:trPr>
        <w:tc>
          <w:tcPr>
            <w:tcW w:w="1980" w:type="dxa"/>
          </w:tcPr>
          <w:p w:rsidR="00084953" w:rsidRPr="00D15FC1" w:rsidRDefault="00722E59" w:rsidP="004B5924">
            <w:pPr>
              <w:jc w:val="both"/>
              <w:rPr>
                <w:rFonts w:ascii="Times New Roman" w:hAnsi="Times New Roman" w:cs="Times New Roman"/>
                <w:b/>
                <w:sz w:val="26"/>
                <w:szCs w:val="26"/>
              </w:rPr>
            </w:pPr>
            <w:r w:rsidRPr="00D15FC1">
              <w:rPr>
                <w:rFonts w:ascii="Times New Roman" w:hAnsi="Times New Roman" w:cs="Times New Roman"/>
                <w:b/>
                <w:sz w:val="26"/>
                <w:szCs w:val="26"/>
              </w:rPr>
              <w:lastRenderedPageBreak/>
              <w:t>Điều 10: Thẩm quyền xử lý vi phạm</w:t>
            </w:r>
          </w:p>
        </w:tc>
        <w:tc>
          <w:tcPr>
            <w:tcW w:w="3685" w:type="dxa"/>
          </w:tcPr>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1. Đối với hình thức quy định tại Khoản 1, Khoản 2 Điều 9 Thông tư này:</w:t>
            </w:r>
          </w:p>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a) Cục trưởng Cục Quản lý thi hành án dân sự có thẩm quyền xử lý đối với Phó Cục trưởng, Thủ trưởng các đơn vị thuộc Cục và Trưởng Thi hành án dân sự tỉnh, thành phố.</w:t>
            </w:r>
          </w:p>
          <w:p w:rsidR="00722E59" w:rsidRPr="00D15FC1" w:rsidRDefault="00722E59" w:rsidP="004B5924">
            <w:pPr>
              <w:ind w:firstLine="567"/>
              <w:jc w:val="both"/>
              <w:rPr>
                <w:rFonts w:ascii="Times New Roman" w:hAnsi="Times New Roman" w:cs="Times New Roman"/>
                <w:spacing w:val="-4"/>
                <w:sz w:val="26"/>
                <w:szCs w:val="26"/>
              </w:rPr>
            </w:pPr>
            <w:r w:rsidRPr="00D15FC1">
              <w:rPr>
                <w:rFonts w:ascii="Times New Roman" w:hAnsi="Times New Roman" w:cs="Times New Roman"/>
                <w:sz w:val="26"/>
                <w:szCs w:val="26"/>
              </w:rPr>
              <w:t xml:space="preserve">b) Thủ trưởng các đơn vị thuộc Cục Quản lý Thi hành án dân sự có thẩm </w:t>
            </w:r>
            <w:r w:rsidRPr="00D15FC1">
              <w:rPr>
                <w:rFonts w:ascii="Times New Roman" w:hAnsi="Times New Roman" w:cs="Times New Roman"/>
                <w:spacing w:val="-4"/>
                <w:sz w:val="26"/>
                <w:szCs w:val="26"/>
              </w:rPr>
              <w:t xml:space="preserve">quyền xử lý đối với cấp phó trở xuống thuộc phạm vi quản lý. </w:t>
            </w:r>
          </w:p>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c) Trưởng thi hành án dân sự tỉnh, thành phố có thẩm quyền xử lý đối với Phó Trưởng Thi hành án dân sự, Trưởng phòng và tương đương thuộc phạm vi quản lý. </w:t>
            </w:r>
          </w:p>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d) Trưởng phòng và tương đương thuộc Thi hành án dân sự tỉnh, thành phố có thẩm quyền xử lý đối với cấp phó trở xuống thuộc phạm vi quản lý.</w:t>
            </w:r>
          </w:p>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2. Đối với hình thức quy định tại Khoản 3, Khoản 4, Khoản 5 Điều 9 Thông tư này:</w:t>
            </w:r>
          </w:p>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a) Cục trưởng Cục Quản lý thi hành án dân sự có thẩm quyền xử lý đối với Phó Cục trưởng, Lãnh đạo các đơn vị thuộc Cục và Trưởng, Phó trưởng Thi hành án dân sự tỉnh, thành phố.</w:t>
            </w:r>
          </w:p>
          <w:p w:rsidR="00722E59" w:rsidRPr="00D15FC1" w:rsidRDefault="00722E59" w:rsidP="004B5924">
            <w:pPr>
              <w:ind w:firstLine="567"/>
              <w:jc w:val="both"/>
              <w:rPr>
                <w:rFonts w:ascii="Times New Roman" w:hAnsi="Times New Roman" w:cs="Times New Roman"/>
                <w:spacing w:val="-4"/>
                <w:sz w:val="26"/>
                <w:szCs w:val="26"/>
              </w:rPr>
            </w:pPr>
            <w:r w:rsidRPr="00D15FC1">
              <w:rPr>
                <w:rFonts w:ascii="Times New Roman" w:hAnsi="Times New Roman" w:cs="Times New Roman"/>
                <w:sz w:val="26"/>
                <w:szCs w:val="26"/>
              </w:rPr>
              <w:t xml:space="preserve">b) Thủ trưởng các đơn vị thuộc Cục Quản lý Thi hành án dân sự có thẩm </w:t>
            </w:r>
            <w:r w:rsidRPr="00D15FC1">
              <w:rPr>
                <w:rFonts w:ascii="Times New Roman" w:hAnsi="Times New Roman" w:cs="Times New Roman"/>
                <w:spacing w:val="-4"/>
                <w:sz w:val="26"/>
                <w:szCs w:val="26"/>
              </w:rPr>
              <w:t xml:space="preserve">quyền xử lý đối với công chức không giữ chức vụ lãnh đạo thuộc phạm vi quản lý. </w:t>
            </w:r>
          </w:p>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t xml:space="preserve">c) Trưởng thi hành án dân sự tỉnh, thành phố có thẩm quyền xử lý đối với Trưởng phòng và tương đương trở xuống thuộc phạm vi quản lý. </w:t>
            </w:r>
          </w:p>
          <w:p w:rsidR="00722E59" w:rsidRPr="00D15FC1" w:rsidRDefault="00722E59" w:rsidP="004B5924">
            <w:pPr>
              <w:tabs>
                <w:tab w:val="left" w:pos="276"/>
              </w:tabs>
              <w:ind w:firstLine="567"/>
              <w:jc w:val="both"/>
              <w:outlineLvl w:val="0"/>
              <w:rPr>
                <w:rFonts w:ascii="Times New Roman" w:hAnsi="Times New Roman" w:cs="Times New Roman"/>
                <w:sz w:val="26"/>
                <w:szCs w:val="26"/>
              </w:rPr>
            </w:pPr>
            <w:r w:rsidRPr="00D15FC1">
              <w:rPr>
                <w:rFonts w:ascii="Times New Roman" w:hAnsi="Times New Roman" w:cs="Times New Roman"/>
                <w:sz w:val="26"/>
                <w:szCs w:val="26"/>
              </w:rPr>
              <w:lastRenderedPageBreak/>
              <w:t>3. Đối với trường hợp công chức thi hành án biệt phái, tùy trường hợp, thẩm quyền xử lý như sau:</w:t>
            </w:r>
          </w:p>
          <w:p w:rsidR="00722E59" w:rsidRPr="00D15FC1" w:rsidRDefault="00722E59" w:rsidP="004B5924">
            <w:pPr>
              <w:tabs>
                <w:tab w:val="left" w:pos="276"/>
              </w:tabs>
              <w:ind w:firstLine="567"/>
              <w:jc w:val="both"/>
              <w:outlineLvl w:val="0"/>
              <w:rPr>
                <w:rFonts w:ascii="Times New Roman" w:hAnsi="Times New Roman" w:cs="Times New Roman"/>
                <w:sz w:val="26"/>
                <w:szCs w:val="26"/>
              </w:rPr>
            </w:pPr>
            <w:r w:rsidRPr="00D15FC1">
              <w:rPr>
                <w:rFonts w:ascii="Times New Roman" w:hAnsi="Times New Roman" w:cs="Times New Roman"/>
                <w:sz w:val="26"/>
                <w:szCs w:val="26"/>
              </w:rPr>
              <w:t>a) Đối với hình thức nhắc nhở, phê bình, kiểm điểm: cơ quan, đơn vị nơi công chức được biệt phái đến thực hiện.</w:t>
            </w:r>
          </w:p>
          <w:p w:rsidR="00722E59" w:rsidRPr="00D15FC1" w:rsidRDefault="00722E59" w:rsidP="004B5924">
            <w:pPr>
              <w:tabs>
                <w:tab w:val="left" w:pos="276"/>
              </w:tabs>
              <w:ind w:firstLine="567"/>
              <w:jc w:val="both"/>
              <w:outlineLvl w:val="0"/>
              <w:rPr>
                <w:rFonts w:ascii="Times New Roman" w:hAnsi="Times New Roman" w:cs="Times New Roman"/>
                <w:sz w:val="26"/>
                <w:szCs w:val="26"/>
              </w:rPr>
            </w:pPr>
            <w:r w:rsidRPr="00D15FC1">
              <w:rPr>
                <w:rFonts w:ascii="Times New Roman" w:hAnsi="Times New Roman" w:cs="Times New Roman"/>
                <w:sz w:val="26"/>
                <w:szCs w:val="26"/>
              </w:rPr>
              <w:t>b) Đối với hình thức tạm dừng thực hiện nhiệm vụ và thay đổi vị trí việc làm: cơ quan, đơn vị nơi công chức cử biệt phái thực hiện. Trường hợp này việc biệt phái cũng đồng thời chấm dứt.</w:t>
            </w:r>
          </w:p>
          <w:p w:rsidR="00722E59" w:rsidRPr="00D15FC1" w:rsidRDefault="00722E59" w:rsidP="004B5924">
            <w:pPr>
              <w:tabs>
                <w:tab w:val="left" w:pos="276"/>
              </w:tabs>
              <w:ind w:firstLine="567"/>
              <w:jc w:val="both"/>
              <w:outlineLvl w:val="0"/>
              <w:rPr>
                <w:rFonts w:ascii="Times New Roman" w:hAnsi="Times New Roman" w:cs="Times New Roman"/>
                <w:sz w:val="26"/>
                <w:szCs w:val="26"/>
              </w:rPr>
            </w:pPr>
            <w:r w:rsidRPr="00D15FC1">
              <w:rPr>
                <w:rFonts w:ascii="Times New Roman" w:hAnsi="Times New Roman" w:cs="Times New Roman"/>
                <w:sz w:val="26"/>
                <w:szCs w:val="26"/>
              </w:rPr>
              <w:t>Cơ quan, đơn vị cử biệt phái và cơ quan, đơn vị đến biệt phái có trách nhiệm phối hợp, cung cấp hồ sơ, tài liệu liên quan.</w:t>
            </w:r>
          </w:p>
          <w:p w:rsidR="00084953" w:rsidRPr="00D15FC1" w:rsidRDefault="00722E59" w:rsidP="004B5924">
            <w:pPr>
              <w:tabs>
                <w:tab w:val="left" w:pos="276"/>
              </w:tabs>
              <w:ind w:firstLine="567"/>
              <w:jc w:val="both"/>
              <w:outlineLvl w:val="0"/>
              <w:rPr>
                <w:rFonts w:ascii="Times New Roman" w:hAnsi="Times New Roman" w:cs="Times New Roman"/>
                <w:sz w:val="26"/>
                <w:szCs w:val="26"/>
              </w:rPr>
            </w:pPr>
            <w:r w:rsidRPr="00D15FC1">
              <w:rPr>
                <w:rFonts w:ascii="Times New Roman" w:hAnsi="Times New Roman" w:cs="Times New Roman"/>
                <w:sz w:val="26"/>
                <w:szCs w:val="26"/>
              </w:rPr>
              <w:t>Đối với trường hợp công chức thi hành án dân sự vi phạm đã chuyển công tác sang cơ quan, đơn vị mới trong hệ thống Thi hành án dân sự, sau đó mới xác định có hành vi vi phạm tại cơ quan, đơn vị cũ thì cơ quan, đơn vị mới thực hiện xem xét, xử lý trách nhiệm; cơ quan, đơn vị cũ có trách nhiệm phối hợp, cung cấp toàn bộ hồ sơ, tài liệu liên quan.</w:t>
            </w:r>
          </w:p>
        </w:tc>
        <w:tc>
          <w:tcPr>
            <w:tcW w:w="3686" w:type="dxa"/>
          </w:tcPr>
          <w:p w:rsidR="00722E59" w:rsidRPr="00D15FC1" w:rsidRDefault="00722E59" w:rsidP="004B5924">
            <w:pPr>
              <w:ind w:firstLine="567"/>
              <w:jc w:val="both"/>
              <w:rPr>
                <w:rFonts w:ascii="Times New Roman" w:hAnsi="Times New Roman" w:cs="Times New Roman"/>
                <w:sz w:val="26"/>
                <w:szCs w:val="26"/>
              </w:rPr>
            </w:pPr>
            <w:r w:rsidRPr="00D15FC1">
              <w:rPr>
                <w:rFonts w:ascii="Times New Roman" w:hAnsi="Times New Roman" w:cs="Times New Roman"/>
                <w:sz w:val="26"/>
                <w:szCs w:val="26"/>
              </w:rPr>
              <w:lastRenderedPageBreak/>
              <w:t xml:space="preserve">- </w:t>
            </w:r>
            <w:r w:rsidRPr="00D15FC1">
              <w:rPr>
                <w:rFonts w:ascii="Times New Roman" w:hAnsi="Times New Roman" w:cs="Times New Roman"/>
                <w:sz w:val="26"/>
                <w:szCs w:val="26"/>
                <w:lang w:val="vi-VN"/>
              </w:rPr>
              <w:t>Thông tư số 09/2015/TT-BTP ngày 26 tháng 6 năm 2015 của Bộ trưởng Bộ Tư pháp quy định việc phân cấp quản lý công chức, viên chức, người lao động thuộc Tổng cục Thi hành án dân sự và các cơ quan thi hành án dân sự</w:t>
            </w:r>
            <w:r w:rsidRPr="00D15FC1">
              <w:rPr>
                <w:rFonts w:ascii="Times New Roman" w:hAnsi="Times New Roman" w:cs="Times New Roman"/>
                <w:sz w:val="26"/>
                <w:szCs w:val="26"/>
              </w:rPr>
              <w:t>: quy định thẩm quyền của Tổng Cục trưởng (nay là Cục trưởng) và Cục trưởng Cục THADS (nay là Trưởng THADS).</w:t>
            </w:r>
          </w:p>
          <w:p w:rsidR="00084953" w:rsidRPr="00D15FC1" w:rsidRDefault="00722E59" w:rsidP="004B5924">
            <w:pPr>
              <w:ind w:firstLine="567"/>
              <w:jc w:val="both"/>
              <w:rPr>
                <w:rFonts w:ascii="Times New Roman" w:hAnsi="Times New Roman" w:cs="Times New Roman"/>
                <w:b/>
                <w:sz w:val="26"/>
                <w:szCs w:val="26"/>
              </w:rPr>
            </w:pPr>
            <w:r w:rsidRPr="00D15FC1">
              <w:rPr>
                <w:rFonts w:ascii="Times New Roman" w:hAnsi="Times New Roman" w:cs="Times New Roman"/>
                <w:sz w:val="26"/>
                <w:szCs w:val="26"/>
                <w:lang w:val="nl-NL"/>
              </w:rPr>
              <w:t>- Quyết định số 1898/QĐ-BTP ngày 25 tháng 6 năm 2025 của Bộ trưởng Bộ Tư pháp quy định chức năng, nhiệm vụ, quyền hạn và cơ cấu tổ chức của Cục Quản lý Thi hành án dân sự</w:t>
            </w:r>
          </w:p>
        </w:tc>
      </w:tr>
      <w:tr w:rsidR="00202A6A" w:rsidRPr="00D15FC1" w:rsidTr="00C504DE">
        <w:trPr>
          <w:jc w:val="center"/>
        </w:trPr>
        <w:tc>
          <w:tcPr>
            <w:tcW w:w="1980" w:type="dxa"/>
          </w:tcPr>
          <w:p w:rsidR="00202A6A" w:rsidRPr="00D15FC1" w:rsidRDefault="007F2F52" w:rsidP="004B5924">
            <w:pPr>
              <w:jc w:val="both"/>
              <w:rPr>
                <w:rFonts w:ascii="Times New Roman" w:hAnsi="Times New Roman" w:cs="Times New Roman"/>
                <w:b/>
                <w:sz w:val="26"/>
                <w:szCs w:val="26"/>
              </w:rPr>
            </w:pPr>
            <w:r w:rsidRPr="00D15FC1">
              <w:rPr>
                <w:rFonts w:ascii="Times New Roman" w:hAnsi="Times New Roman" w:cs="Times New Roman"/>
                <w:b/>
                <w:sz w:val="26"/>
                <w:szCs w:val="26"/>
              </w:rPr>
              <w:lastRenderedPageBreak/>
              <w:t>Điều 11. Trình tự, thủ tục xử lý vi phạm</w:t>
            </w:r>
          </w:p>
        </w:tc>
        <w:tc>
          <w:tcPr>
            <w:tcW w:w="3685" w:type="dxa"/>
          </w:tcPr>
          <w:p w:rsidR="00D901AF" w:rsidRPr="00D15FC1" w:rsidRDefault="00D901AF" w:rsidP="004B5924">
            <w:pPr>
              <w:ind w:firstLine="567"/>
              <w:jc w:val="both"/>
              <w:rPr>
                <w:rFonts w:ascii="Times New Roman" w:eastAsia="Times New Roman" w:hAnsi="Times New Roman" w:cs="Times New Roman"/>
                <w:bCs/>
                <w:sz w:val="26"/>
                <w:szCs w:val="26"/>
                <w:lang w:val="vi-VN"/>
              </w:rPr>
            </w:pPr>
            <w:r w:rsidRPr="00D15FC1">
              <w:rPr>
                <w:rFonts w:ascii="Times New Roman" w:eastAsia="Times New Roman" w:hAnsi="Times New Roman" w:cs="Times New Roman"/>
                <w:bCs/>
                <w:sz w:val="26"/>
                <w:szCs w:val="26"/>
              </w:rPr>
              <w:t>1. Phát hiện và tiếp nhận thông tin vi phạm</w:t>
            </w:r>
            <w:r w:rsidRPr="00D15FC1">
              <w:rPr>
                <w:rFonts w:ascii="Times New Roman" w:eastAsia="Times New Roman" w:hAnsi="Times New Roman" w:cs="Times New Roman"/>
                <w:bCs/>
                <w:sz w:val="26"/>
                <w:szCs w:val="26"/>
                <w:lang w:val="vi-VN"/>
              </w:rPr>
              <w:t xml:space="preserve">  </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a) Công chức có hành vi vi phạm được phát hiện thông qua công tác kiểm tra, giám sát, thanh tra, giải quyết khiếu nại, tố cáo hoặc qua báo cáo, phản ánh; hoặc qua công tác quản lý, chỉ đạo, điều hành của lãnh đạo cơ quan, đơn vị.</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 xml:space="preserve">b) Trong thời hạn </w:t>
            </w:r>
            <w:r w:rsidRPr="00D15FC1">
              <w:rPr>
                <w:rFonts w:ascii="Times New Roman" w:eastAsia="Times New Roman" w:hAnsi="Times New Roman" w:cs="Times New Roman"/>
                <w:sz w:val="26"/>
                <w:szCs w:val="26"/>
                <w:lang w:val="vi-VN"/>
              </w:rPr>
              <w:t>05</w:t>
            </w:r>
            <w:r w:rsidRPr="00D15FC1">
              <w:rPr>
                <w:rFonts w:ascii="Times New Roman" w:eastAsia="Times New Roman" w:hAnsi="Times New Roman" w:cs="Times New Roman"/>
                <w:bCs/>
                <w:sz w:val="26"/>
                <w:szCs w:val="26"/>
              </w:rPr>
              <w:t xml:space="preserve"> ngày làm việc</w:t>
            </w:r>
            <w:r w:rsidRPr="00D15FC1">
              <w:rPr>
                <w:rFonts w:ascii="Times New Roman" w:eastAsia="Times New Roman" w:hAnsi="Times New Roman" w:cs="Times New Roman"/>
                <w:sz w:val="26"/>
                <w:szCs w:val="26"/>
              </w:rPr>
              <w:t xml:space="preserve"> kể từ khi phát hiện, Thủ trưởng đơn vị trực tiếp sử dụng công chức phải tổ chức xác minh.</w:t>
            </w:r>
          </w:p>
          <w:p w:rsidR="00D901AF" w:rsidRPr="00D15FC1" w:rsidRDefault="00D901AF" w:rsidP="004B5924">
            <w:pPr>
              <w:ind w:firstLine="567"/>
              <w:jc w:val="both"/>
              <w:rPr>
                <w:rFonts w:ascii="Times New Roman" w:eastAsia="Times New Roman" w:hAnsi="Times New Roman" w:cs="Times New Roman"/>
                <w:bCs/>
                <w:sz w:val="26"/>
                <w:szCs w:val="26"/>
                <w:lang w:val="vi-VN"/>
              </w:rPr>
            </w:pPr>
            <w:r w:rsidRPr="00D15FC1">
              <w:rPr>
                <w:rFonts w:ascii="Times New Roman" w:eastAsia="Times New Roman" w:hAnsi="Times New Roman" w:cs="Times New Roman"/>
                <w:bCs/>
                <w:sz w:val="26"/>
                <w:szCs w:val="26"/>
              </w:rPr>
              <w:t>2. Xác minh, thu thập tài liệu</w:t>
            </w:r>
          </w:p>
          <w:p w:rsidR="00D901AF" w:rsidRPr="00D15FC1" w:rsidRDefault="00D901AF" w:rsidP="004B5924">
            <w:pPr>
              <w:ind w:firstLine="567"/>
              <w:jc w:val="both"/>
              <w:rPr>
                <w:rFonts w:ascii="Times New Roman" w:eastAsia="Times New Roman" w:hAnsi="Times New Roman" w:cs="Times New Roman"/>
                <w:sz w:val="26"/>
                <w:szCs w:val="26"/>
                <w:lang w:val="vi-VN"/>
              </w:rPr>
            </w:pPr>
            <w:r w:rsidRPr="00D15FC1">
              <w:rPr>
                <w:rFonts w:ascii="Times New Roman" w:eastAsia="Times New Roman" w:hAnsi="Times New Roman" w:cs="Times New Roman"/>
                <w:sz w:val="26"/>
                <w:szCs w:val="26"/>
              </w:rPr>
              <w:t xml:space="preserve">a) Thủ trưởng cơ quan, đơn vị phân công bộ phận chuyên </w:t>
            </w:r>
            <w:r w:rsidRPr="00D15FC1">
              <w:rPr>
                <w:rFonts w:ascii="Times New Roman" w:eastAsia="Times New Roman" w:hAnsi="Times New Roman" w:cs="Times New Roman"/>
                <w:sz w:val="26"/>
                <w:szCs w:val="26"/>
              </w:rPr>
              <w:lastRenderedPageBreak/>
              <w:t>môn hoặc cá nhân tiến hành xác minh.</w:t>
            </w:r>
          </w:p>
          <w:p w:rsidR="00D901AF" w:rsidRPr="00D15FC1" w:rsidRDefault="00D901AF" w:rsidP="004B5924">
            <w:pPr>
              <w:ind w:firstLine="567"/>
              <w:jc w:val="both"/>
              <w:rPr>
                <w:rFonts w:ascii="Times New Roman" w:eastAsia="Times New Roman" w:hAnsi="Times New Roman" w:cs="Times New Roman"/>
                <w:sz w:val="26"/>
                <w:szCs w:val="26"/>
                <w:lang w:val="vi-VN"/>
              </w:rPr>
            </w:pPr>
            <w:r w:rsidRPr="00D15FC1">
              <w:rPr>
                <w:rFonts w:ascii="Times New Roman" w:eastAsia="Times New Roman" w:hAnsi="Times New Roman" w:cs="Times New Roman"/>
                <w:sz w:val="26"/>
                <w:szCs w:val="26"/>
              </w:rPr>
              <w:t>b) Việc xác minh phải hoàn thành trong thời hạn 07</w:t>
            </w:r>
            <w:r w:rsidRPr="00D15FC1">
              <w:rPr>
                <w:rFonts w:ascii="Times New Roman" w:eastAsia="Times New Roman" w:hAnsi="Times New Roman" w:cs="Times New Roman"/>
                <w:bCs/>
                <w:sz w:val="26"/>
                <w:szCs w:val="26"/>
              </w:rPr>
              <w:t xml:space="preserve"> ngày làm việc</w:t>
            </w:r>
            <w:r w:rsidRPr="00D15FC1">
              <w:rPr>
                <w:rFonts w:ascii="Times New Roman" w:eastAsia="Times New Roman" w:hAnsi="Times New Roman" w:cs="Times New Roman"/>
                <w:sz w:val="26"/>
                <w:szCs w:val="26"/>
              </w:rPr>
              <w:t xml:space="preserve"> kể từ ngày có chỉ đạo; trường hợp vụ việc phức tạp có thể kéo dài nhưng không quá 15 </w:t>
            </w:r>
            <w:r w:rsidRPr="00D15FC1">
              <w:rPr>
                <w:rFonts w:ascii="Times New Roman" w:eastAsia="Times New Roman" w:hAnsi="Times New Roman" w:cs="Times New Roman"/>
                <w:bCs/>
                <w:sz w:val="26"/>
                <w:szCs w:val="26"/>
              </w:rPr>
              <w:t>ngày làm việc</w:t>
            </w:r>
            <w:r w:rsidRPr="00D15FC1">
              <w:rPr>
                <w:rFonts w:ascii="Times New Roman" w:eastAsia="Times New Roman" w:hAnsi="Times New Roman" w:cs="Times New Roman"/>
                <w:sz w:val="26"/>
                <w:szCs w:val="26"/>
              </w:rPr>
              <w:t>.</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c) Kết quả xác minh phải lập thành báo cáo bằng văn bản, kèm theo hồ sơ, tài liệu có liên quan.</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3. Thông tin tới công chức được xác định là có hành vi vi phạm:</w:t>
            </w:r>
          </w:p>
          <w:p w:rsidR="00D901AF" w:rsidRPr="00D15FC1" w:rsidRDefault="00D901AF" w:rsidP="004B5924">
            <w:pPr>
              <w:ind w:firstLine="567"/>
              <w:jc w:val="both"/>
              <w:rPr>
                <w:rFonts w:ascii="Times New Roman" w:eastAsia="Times New Roman" w:hAnsi="Times New Roman" w:cs="Times New Roman"/>
                <w:spacing w:val="-4"/>
                <w:sz w:val="26"/>
                <w:szCs w:val="26"/>
              </w:rPr>
            </w:pPr>
            <w:r w:rsidRPr="00D15FC1">
              <w:rPr>
                <w:rFonts w:ascii="Times New Roman" w:eastAsia="Times New Roman" w:hAnsi="Times New Roman" w:cs="Times New Roman"/>
                <w:sz w:val="26"/>
                <w:szCs w:val="26"/>
              </w:rPr>
              <w:t xml:space="preserve">Kết thúc thời hạn xác minh, trong thời hạn 03 ngày làm việc, Thủ trưởng cơ quan, đơn vị trực tiếp sử dụng công chức phải thông tin tới công chức về kết quả </w:t>
            </w:r>
            <w:r w:rsidRPr="00D15FC1">
              <w:rPr>
                <w:rFonts w:ascii="Times New Roman" w:eastAsia="Times New Roman" w:hAnsi="Times New Roman" w:cs="Times New Roman"/>
                <w:spacing w:val="-4"/>
                <w:sz w:val="26"/>
                <w:szCs w:val="26"/>
              </w:rPr>
              <w:t>xác minh, dự kiến hình thức xử lý trách nhiệm và các vấn đề khác liên quan nếu có.</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4. Công chức báo cáo giải trình bằng văn bản, gửi Thủ trưởng cơ quan, đơn vị trực tiếp sử dụng công chức trong thời hạn 03 ngày làm việc kể từ ngày được thông tin.</w:t>
            </w:r>
          </w:p>
          <w:p w:rsidR="00D901AF" w:rsidRPr="00D15FC1" w:rsidRDefault="00D901AF" w:rsidP="004B5924">
            <w:pPr>
              <w:ind w:firstLine="567"/>
              <w:jc w:val="both"/>
              <w:rPr>
                <w:rFonts w:ascii="Times New Roman" w:eastAsia="Times New Roman" w:hAnsi="Times New Roman" w:cs="Times New Roman"/>
                <w:bCs/>
                <w:sz w:val="26"/>
                <w:szCs w:val="26"/>
              </w:rPr>
            </w:pPr>
            <w:r w:rsidRPr="00D15FC1">
              <w:rPr>
                <w:rFonts w:ascii="Times New Roman" w:eastAsia="Times New Roman" w:hAnsi="Times New Roman" w:cs="Times New Roman"/>
                <w:bCs/>
                <w:sz w:val="26"/>
                <w:szCs w:val="26"/>
              </w:rPr>
              <w:t>5</w:t>
            </w:r>
            <w:r w:rsidRPr="00D15FC1">
              <w:rPr>
                <w:rFonts w:ascii="Times New Roman" w:eastAsia="Times New Roman" w:hAnsi="Times New Roman" w:cs="Times New Roman"/>
                <w:bCs/>
                <w:sz w:val="26"/>
                <w:szCs w:val="26"/>
                <w:lang w:val="vi-VN"/>
              </w:rPr>
              <w:t xml:space="preserve">. </w:t>
            </w:r>
            <w:r w:rsidRPr="00D15FC1">
              <w:rPr>
                <w:rFonts w:ascii="Times New Roman" w:eastAsia="Times New Roman" w:hAnsi="Times New Roman" w:cs="Times New Roman"/>
                <w:sz w:val="26"/>
                <w:szCs w:val="26"/>
              </w:rPr>
              <w:t>Thủ trưởng cơ quan, đơn vị trực tiếp sử dụng công chức xem xét quyết định áp dụng hình thức xử lý trách nhiệm hoặc báo cáo</w:t>
            </w:r>
            <w:r w:rsidRPr="00D15FC1">
              <w:rPr>
                <w:rFonts w:ascii="Times New Roman" w:eastAsia="Times New Roman" w:hAnsi="Times New Roman" w:cs="Times New Roman"/>
                <w:bCs/>
                <w:sz w:val="26"/>
                <w:szCs w:val="26"/>
              </w:rPr>
              <w:t xml:space="preserve"> cấp có thẩm quyền quy định tại Điều 10 Thông tư này xem xét, quyết định.</w:t>
            </w:r>
          </w:p>
          <w:p w:rsidR="00D901AF" w:rsidRPr="00D15FC1" w:rsidRDefault="00D901AF" w:rsidP="004B5924">
            <w:pPr>
              <w:ind w:firstLine="567"/>
              <w:jc w:val="both"/>
              <w:rPr>
                <w:rFonts w:ascii="Times New Roman" w:eastAsia="Times New Roman" w:hAnsi="Times New Roman" w:cs="Times New Roman"/>
                <w:bCs/>
                <w:sz w:val="26"/>
                <w:szCs w:val="26"/>
              </w:rPr>
            </w:pPr>
            <w:r w:rsidRPr="00D15FC1">
              <w:rPr>
                <w:rFonts w:ascii="Times New Roman" w:eastAsia="Times New Roman" w:hAnsi="Times New Roman" w:cs="Times New Roman"/>
                <w:bCs/>
                <w:sz w:val="26"/>
                <w:szCs w:val="26"/>
              </w:rPr>
              <w:t>6. Tổ chức họp đánh giá hành vi vi phạm (áp dụng đối với hình thức quy định tại Khoản 3, Khoản 4, Khoản 5 Điều 9 Thông tư này):</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 xml:space="preserve">a) Trong thời hạn 07 </w:t>
            </w:r>
            <w:r w:rsidRPr="00D15FC1">
              <w:rPr>
                <w:rFonts w:ascii="Times New Roman" w:eastAsia="Times New Roman" w:hAnsi="Times New Roman" w:cs="Times New Roman"/>
                <w:bCs/>
                <w:sz w:val="26"/>
                <w:szCs w:val="26"/>
              </w:rPr>
              <w:t>ngày làm việc</w:t>
            </w:r>
            <w:r w:rsidRPr="00D15FC1">
              <w:rPr>
                <w:rFonts w:ascii="Times New Roman" w:eastAsia="Times New Roman" w:hAnsi="Times New Roman" w:cs="Times New Roman"/>
                <w:sz w:val="26"/>
                <w:szCs w:val="26"/>
              </w:rPr>
              <w:t xml:space="preserve"> kể từ ngày có kết quả xác minh, cấp có thẩm quyền quy định tại Điều 10 Thông tư này chủ trì, tổ chức họp. </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Thành phần họp do cấp có thẩm quyền quyết định.</w:t>
            </w:r>
          </w:p>
          <w:p w:rsidR="00D901AF" w:rsidRPr="00D15FC1" w:rsidRDefault="00D901AF" w:rsidP="004B5924">
            <w:pPr>
              <w:ind w:firstLine="567"/>
              <w:jc w:val="both"/>
              <w:rPr>
                <w:rFonts w:ascii="Times New Roman" w:hAnsi="Times New Roman" w:cs="Times New Roman"/>
                <w:spacing w:val="-4"/>
                <w:sz w:val="26"/>
                <w:szCs w:val="26"/>
              </w:rPr>
            </w:pPr>
            <w:r w:rsidRPr="00D15FC1">
              <w:rPr>
                <w:rFonts w:ascii="Times New Roman" w:hAnsi="Times New Roman" w:cs="Times New Roman"/>
                <w:sz w:val="26"/>
                <w:szCs w:val="26"/>
              </w:rPr>
              <w:lastRenderedPageBreak/>
              <w:t xml:space="preserve">Trường hợp công chức vi phạm đã được </w:t>
            </w:r>
            <w:r w:rsidRPr="00D15FC1">
              <w:rPr>
                <w:rStyle w:val="Strong"/>
                <w:rFonts w:ascii="Times New Roman" w:hAnsi="Times New Roman" w:cs="Times New Roman"/>
                <w:b w:val="0"/>
                <w:sz w:val="26"/>
                <w:szCs w:val="26"/>
              </w:rPr>
              <w:t>thông báo hợp lệ đến lần thứ hai</w:t>
            </w:r>
            <w:r w:rsidRPr="00D15FC1">
              <w:rPr>
                <w:rFonts w:ascii="Times New Roman" w:hAnsi="Times New Roman" w:cs="Times New Roman"/>
                <w:sz w:val="26"/>
                <w:szCs w:val="26"/>
              </w:rPr>
              <w:t xml:space="preserve"> nhưng vẫn vắng mặt, cuộc họp vẫn được tiến hành; công chức vi phạm phải chịu trách nhiệm về việc không tham </w:t>
            </w:r>
            <w:r w:rsidRPr="00D15FC1">
              <w:rPr>
                <w:rFonts w:ascii="Times New Roman" w:hAnsi="Times New Roman" w:cs="Times New Roman"/>
                <w:spacing w:val="-4"/>
                <w:sz w:val="26"/>
                <w:szCs w:val="26"/>
              </w:rPr>
              <w:t>dự, đồng thời phải thực hiện kết quả xử lý được thực hiện theo hồ sơ, tài liệu và ý kiến của tập thể.</w:t>
            </w:r>
          </w:p>
          <w:p w:rsidR="00D901AF" w:rsidRPr="00D15FC1" w:rsidRDefault="00D901AF" w:rsidP="004B5924">
            <w:pPr>
              <w:ind w:firstLine="567"/>
              <w:jc w:val="both"/>
              <w:rPr>
                <w:rFonts w:ascii="Times New Roman" w:eastAsia="Times New Roman" w:hAnsi="Times New Roman" w:cs="Times New Roman"/>
                <w:sz w:val="26"/>
                <w:szCs w:val="26"/>
                <w:lang w:val="vi-VN"/>
              </w:rPr>
            </w:pPr>
            <w:r w:rsidRPr="00D15FC1">
              <w:rPr>
                <w:rFonts w:ascii="Times New Roman" w:eastAsia="Times New Roman" w:hAnsi="Times New Roman" w:cs="Times New Roman"/>
                <w:sz w:val="26"/>
                <w:szCs w:val="26"/>
              </w:rPr>
              <w:t>b) Công chức được xác định có hành vi vi phạm trình bày rõ hành vi, nguyên nhân, trách nhiệm, hướng khắc phục.</w:t>
            </w:r>
          </w:p>
          <w:p w:rsidR="00D901AF" w:rsidRPr="00D15FC1" w:rsidRDefault="00D901AF" w:rsidP="004B5924">
            <w:pPr>
              <w:ind w:firstLine="567"/>
              <w:jc w:val="both"/>
              <w:rPr>
                <w:rFonts w:ascii="Times New Roman" w:eastAsia="Times New Roman" w:hAnsi="Times New Roman" w:cs="Times New Roman"/>
                <w:sz w:val="26"/>
                <w:szCs w:val="26"/>
              </w:rPr>
            </w:pPr>
            <w:r w:rsidRPr="00D15FC1">
              <w:rPr>
                <w:rFonts w:ascii="Times New Roman" w:eastAsia="Times New Roman" w:hAnsi="Times New Roman" w:cs="Times New Roman"/>
                <w:sz w:val="26"/>
                <w:szCs w:val="26"/>
              </w:rPr>
              <w:t>c) Tập thể đơn vị thảo luận, góp ý, đề xuất hình thức xử lý trách nhiệm.</w:t>
            </w:r>
          </w:p>
          <w:p w:rsidR="00D901AF" w:rsidRPr="00D15FC1" w:rsidRDefault="00D901AF" w:rsidP="004B5924">
            <w:pPr>
              <w:ind w:firstLine="567"/>
              <w:jc w:val="both"/>
              <w:rPr>
                <w:rFonts w:ascii="Times New Roman" w:eastAsia="Times New Roman" w:hAnsi="Times New Roman" w:cs="Times New Roman"/>
                <w:sz w:val="26"/>
                <w:szCs w:val="26"/>
                <w:lang w:val="vi-VN"/>
              </w:rPr>
            </w:pPr>
            <w:r w:rsidRPr="00D15FC1">
              <w:rPr>
                <w:rFonts w:ascii="Times New Roman" w:eastAsia="Times New Roman" w:hAnsi="Times New Roman" w:cs="Times New Roman"/>
                <w:sz w:val="26"/>
                <w:szCs w:val="26"/>
              </w:rPr>
              <w:t>d) cấp có thẩm quyền quyết định hình thức xử lý trách nhiệm.</w:t>
            </w:r>
          </w:p>
          <w:p w:rsidR="00D901AF" w:rsidRPr="00D15FC1" w:rsidRDefault="00D901AF" w:rsidP="004B5924">
            <w:pPr>
              <w:pStyle w:val="NormalWeb"/>
              <w:spacing w:before="0" w:beforeAutospacing="0" w:after="0" w:afterAutospacing="0"/>
              <w:ind w:firstLine="567"/>
              <w:jc w:val="both"/>
              <w:rPr>
                <w:rStyle w:val="Strong"/>
                <w:rFonts w:ascii="Times New Roman" w:hAnsi="Times New Roman"/>
                <w:b w:val="0"/>
                <w:sz w:val="26"/>
                <w:szCs w:val="26"/>
              </w:rPr>
            </w:pPr>
            <w:r w:rsidRPr="00D15FC1">
              <w:rPr>
                <w:rStyle w:val="Strong"/>
                <w:rFonts w:ascii="Times New Roman" w:hAnsi="Times New Roman"/>
                <w:b w:val="0"/>
                <w:sz w:val="26"/>
                <w:szCs w:val="26"/>
              </w:rPr>
              <w:t>7. Thông báo kết quả</w:t>
            </w:r>
          </w:p>
          <w:p w:rsidR="00D901AF" w:rsidRPr="00D15FC1" w:rsidRDefault="00D901AF" w:rsidP="004B5924">
            <w:pPr>
              <w:pStyle w:val="NormalWeb"/>
              <w:spacing w:before="0" w:beforeAutospacing="0" w:after="0" w:afterAutospacing="0"/>
              <w:ind w:firstLine="567"/>
              <w:jc w:val="both"/>
              <w:rPr>
                <w:rFonts w:ascii="Times New Roman" w:hAnsi="Times New Roman"/>
                <w:bCs/>
                <w:sz w:val="26"/>
                <w:szCs w:val="26"/>
              </w:rPr>
            </w:pPr>
            <w:r w:rsidRPr="00D15FC1">
              <w:rPr>
                <w:rFonts w:ascii="Times New Roman" w:hAnsi="Times New Roman"/>
                <w:sz w:val="26"/>
                <w:szCs w:val="26"/>
              </w:rPr>
              <w:t>Thủ trưởng cơ quan thông báo kết quả xử lý trong thời hạn 03</w:t>
            </w:r>
            <w:r w:rsidRPr="00D15FC1">
              <w:rPr>
                <w:rStyle w:val="Strong"/>
                <w:rFonts w:ascii="Times New Roman" w:hAnsi="Times New Roman"/>
                <w:b w:val="0"/>
                <w:sz w:val="26"/>
                <w:szCs w:val="26"/>
              </w:rPr>
              <w:t xml:space="preserve"> ngày làm việc</w:t>
            </w:r>
            <w:r w:rsidRPr="00D15FC1">
              <w:rPr>
                <w:rFonts w:ascii="Times New Roman" w:hAnsi="Times New Roman"/>
                <w:sz w:val="26"/>
                <w:szCs w:val="26"/>
              </w:rPr>
              <w:t xml:space="preserve"> kể từ ngày quyết định tới công chức bị xử lý trách nhiệm; chỉ đạo ghi hồ sơ theo dõi nội bộ.</w:t>
            </w:r>
          </w:p>
          <w:p w:rsidR="00D901AF" w:rsidRPr="00D15FC1" w:rsidRDefault="00D901AF" w:rsidP="004B5924">
            <w:pPr>
              <w:pStyle w:val="NormalWeb"/>
              <w:spacing w:before="0" w:beforeAutospacing="0" w:after="0" w:afterAutospacing="0"/>
              <w:ind w:firstLine="567"/>
              <w:jc w:val="both"/>
              <w:rPr>
                <w:rStyle w:val="Strong"/>
                <w:rFonts w:ascii="Times New Roman" w:hAnsi="Times New Roman"/>
                <w:b w:val="0"/>
                <w:sz w:val="26"/>
                <w:szCs w:val="26"/>
                <w:lang w:val="vi-VN"/>
              </w:rPr>
            </w:pPr>
            <w:r w:rsidRPr="00D15FC1">
              <w:rPr>
                <w:rStyle w:val="Strong"/>
                <w:rFonts w:ascii="Times New Roman" w:hAnsi="Times New Roman"/>
                <w:b w:val="0"/>
                <w:sz w:val="26"/>
                <w:szCs w:val="26"/>
              </w:rPr>
              <w:t>8. Theo dõi, giám sát và khắc phục</w:t>
            </w:r>
          </w:p>
          <w:p w:rsidR="00D901AF" w:rsidRPr="00D15FC1" w:rsidRDefault="00D901AF" w:rsidP="004B5924">
            <w:pPr>
              <w:pStyle w:val="NormalWeb"/>
              <w:spacing w:before="0" w:beforeAutospacing="0" w:after="0" w:afterAutospacing="0"/>
              <w:ind w:firstLine="567"/>
              <w:jc w:val="both"/>
              <w:rPr>
                <w:rFonts w:ascii="Times New Roman" w:hAnsi="Times New Roman"/>
                <w:sz w:val="26"/>
                <w:szCs w:val="26"/>
                <w:lang w:val="vi-VN"/>
              </w:rPr>
            </w:pPr>
            <w:r w:rsidRPr="00D15FC1">
              <w:rPr>
                <w:rFonts w:ascii="Times New Roman" w:hAnsi="Times New Roman"/>
                <w:sz w:val="26"/>
                <w:szCs w:val="26"/>
              </w:rPr>
              <w:t>a) Công chức bị xử lý có trách</w:t>
            </w:r>
            <w:r w:rsidRPr="00D15FC1">
              <w:rPr>
                <w:rFonts w:ascii="Times New Roman" w:hAnsi="Times New Roman"/>
                <w:sz w:val="26"/>
                <w:szCs w:val="26"/>
                <w:lang w:val="vi-VN"/>
              </w:rPr>
              <w:t xml:space="preserve"> nhiệm </w:t>
            </w:r>
            <w:r w:rsidRPr="00D15FC1">
              <w:rPr>
                <w:rFonts w:ascii="Times New Roman" w:hAnsi="Times New Roman"/>
                <w:sz w:val="26"/>
                <w:szCs w:val="26"/>
              </w:rPr>
              <w:t>khắc phục, sửa chữa thiếu sót trong thời hạn 30</w:t>
            </w:r>
            <w:r w:rsidRPr="00D15FC1">
              <w:rPr>
                <w:rStyle w:val="Strong"/>
                <w:rFonts w:ascii="Times New Roman" w:hAnsi="Times New Roman"/>
                <w:b w:val="0"/>
                <w:sz w:val="26"/>
                <w:szCs w:val="26"/>
              </w:rPr>
              <w:t xml:space="preserve"> ngày</w:t>
            </w:r>
            <w:r w:rsidRPr="00D15FC1">
              <w:rPr>
                <w:rFonts w:ascii="Times New Roman" w:hAnsi="Times New Roman"/>
                <w:sz w:val="26"/>
                <w:szCs w:val="26"/>
              </w:rPr>
              <w:t xml:space="preserve"> kể từ ngày công bố kết quả xử lý và xây dựng báo cáo kết quả khắc phục.</w:t>
            </w:r>
          </w:p>
          <w:p w:rsidR="00D901AF" w:rsidRPr="00D15FC1" w:rsidRDefault="00D901AF" w:rsidP="004B5924">
            <w:pPr>
              <w:pStyle w:val="NormalWeb"/>
              <w:spacing w:before="0" w:beforeAutospacing="0" w:after="0" w:afterAutospacing="0"/>
              <w:ind w:firstLine="567"/>
              <w:jc w:val="both"/>
              <w:rPr>
                <w:rFonts w:ascii="Times New Roman" w:hAnsi="Times New Roman"/>
                <w:sz w:val="26"/>
                <w:szCs w:val="26"/>
                <w:lang w:val="vi-VN"/>
              </w:rPr>
            </w:pPr>
            <w:r w:rsidRPr="00D15FC1">
              <w:rPr>
                <w:rFonts w:ascii="Times New Roman" w:hAnsi="Times New Roman"/>
                <w:sz w:val="26"/>
                <w:szCs w:val="26"/>
              </w:rPr>
              <w:t>b) Thủ trưởng cơ quan, đơn vị giao bộ phận tham mưu công tác tổ chức cán bộ</w:t>
            </w:r>
            <w:r w:rsidRPr="00D15FC1">
              <w:rPr>
                <w:rFonts w:ascii="Times New Roman" w:hAnsi="Times New Roman"/>
                <w:sz w:val="26"/>
                <w:szCs w:val="26"/>
                <w:lang w:val="vi-VN"/>
              </w:rPr>
              <w:t xml:space="preserve"> </w:t>
            </w:r>
            <w:r w:rsidRPr="00D15FC1">
              <w:rPr>
                <w:rFonts w:ascii="Times New Roman" w:hAnsi="Times New Roman"/>
                <w:sz w:val="26"/>
                <w:szCs w:val="26"/>
              </w:rPr>
              <w:t>theo dõi, báo cáo kết quả khắc phục.</w:t>
            </w:r>
          </w:p>
          <w:p w:rsidR="00D901AF" w:rsidRPr="00D15FC1" w:rsidRDefault="00D901AF" w:rsidP="004B5924">
            <w:pPr>
              <w:pStyle w:val="NormalWeb"/>
              <w:spacing w:before="0" w:beforeAutospacing="0" w:after="0" w:afterAutospacing="0"/>
              <w:ind w:firstLine="567"/>
              <w:jc w:val="both"/>
              <w:rPr>
                <w:rFonts w:ascii="Times New Roman" w:hAnsi="Times New Roman"/>
                <w:sz w:val="26"/>
                <w:szCs w:val="26"/>
              </w:rPr>
            </w:pPr>
            <w:r w:rsidRPr="00D15FC1">
              <w:rPr>
                <w:rFonts w:ascii="Times New Roman" w:hAnsi="Times New Roman"/>
                <w:sz w:val="26"/>
                <w:szCs w:val="26"/>
              </w:rPr>
              <w:t>c) Trường hợp quá thời hạn nêu trên mà công chức không khắc phục hoặc tái phạm thì xem xét xử lý ở mức độ nặng hơn theo quy định tại Thông tư này.</w:t>
            </w:r>
          </w:p>
          <w:p w:rsidR="00202A6A" w:rsidRPr="00D15FC1" w:rsidRDefault="00D901AF" w:rsidP="004B5924">
            <w:pPr>
              <w:pStyle w:val="NormalWeb"/>
              <w:spacing w:before="0" w:beforeAutospacing="0" w:after="0" w:afterAutospacing="0"/>
              <w:ind w:firstLine="567"/>
              <w:jc w:val="both"/>
              <w:rPr>
                <w:rFonts w:ascii="Times New Roman" w:hAnsi="Times New Roman"/>
                <w:sz w:val="26"/>
                <w:szCs w:val="26"/>
              </w:rPr>
            </w:pPr>
            <w:r w:rsidRPr="00D15FC1">
              <w:rPr>
                <w:rFonts w:ascii="Times New Roman" w:hAnsi="Times New Roman"/>
                <w:sz w:val="26"/>
                <w:szCs w:val="26"/>
              </w:rPr>
              <w:t>7. Quá trình xem xét xử lý trách nhiệm công chức theo quy định tại Thông tư này phát hiện hành vi có hấu hiệu phải kỷ luật thì cơ quan, đơn vị chuyển toàn bộ hồ sơ, báo cáo cấp có thẩm quyền xem xét, quyết định./.</w:t>
            </w:r>
          </w:p>
        </w:tc>
        <w:tc>
          <w:tcPr>
            <w:tcW w:w="3686" w:type="dxa"/>
          </w:tcPr>
          <w:p w:rsidR="007F2F52" w:rsidRPr="00D15FC1" w:rsidRDefault="007F2F52" w:rsidP="004B5924">
            <w:pPr>
              <w:tabs>
                <w:tab w:val="left" w:pos="276"/>
              </w:tabs>
              <w:ind w:firstLine="567"/>
              <w:jc w:val="both"/>
              <w:outlineLvl w:val="0"/>
              <w:rPr>
                <w:rFonts w:ascii="Times New Roman" w:hAnsi="Times New Roman" w:cs="Times New Roman"/>
                <w:sz w:val="26"/>
                <w:szCs w:val="26"/>
              </w:rPr>
            </w:pPr>
            <w:r w:rsidRPr="00D15FC1">
              <w:rPr>
                <w:rStyle w:val="Emphasis"/>
                <w:rFonts w:ascii="Times New Roman" w:hAnsi="Times New Roman" w:cs="Times New Roman"/>
                <w:i w:val="0"/>
                <w:sz w:val="26"/>
                <w:szCs w:val="26"/>
              </w:rPr>
              <w:lastRenderedPageBreak/>
              <w:t>- Luật Cán bộ, công chức số 80/2025/QH15 năm 2025: quy định</w:t>
            </w:r>
          </w:p>
          <w:p w:rsidR="00202A6A" w:rsidRPr="00D15FC1" w:rsidRDefault="007F2F52" w:rsidP="004B5924">
            <w:pPr>
              <w:tabs>
                <w:tab w:val="left" w:pos="276"/>
              </w:tabs>
              <w:ind w:firstLine="567"/>
              <w:jc w:val="both"/>
              <w:outlineLvl w:val="0"/>
              <w:rPr>
                <w:rFonts w:ascii="Times New Roman" w:hAnsi="Times New Roman" w:cs="Times New Roman"/>
                <w:sz w:val="26"/>
                <w:szCs w:val="26"/>
              </w:rPr>
            </w:pPr>
            <w:r w:rsidRPr="00D15FC1">
              <w:rPr>
                <w:rFonts w:ascii="Times New Roman" w:hAnsi="Times New Roman" w:cs="Times New Roman"/>
                <w:sz w:val="26"/>
                <w:szCs w:val="26"/>
              </w:rPr>
              <w:t>- Nghị định 172/2025/NĐ-CP: Quy định trình tự, thủ tục xử lý kỷ luật công chức, trong đó có bước “Tổ chức họp kiểm điểm”.</w:t>
            </w:r>
          </w:p>
        </w:tc>
      </w:tr>
      <w:tr w:rsidR="00202A6A" w:rsidRPr="00D15FC1" w:rsidTr="00C504DE">
        <w:trPr>
          <w:jc w:val="center"/>
        </w:trPr>
        <w:tc>
          <w:tcPr>
            <w:tcW w:w="1980" w:type="dxa"/>
          </w:tcPr>
          <w:p w:rsidR="00202A6A" w:rsidRPr="00D15FC1" w:rsidRDefault="00202A6A" w:rsidP="004B5924">
            <w:pPr>
              <w:jc w:val="both"/>
              <w:rPr>
                <w:rFonts w:ascii="Times New Roman" w:hAnsi="Times New Roman" w:cs="Times New Roman"/>
                <w:b/>
                <w:sz w:val="26"/>
                <w:szCs w:val="26"/>
              </w:rPr>
            </w:pPr>
          </w:p>
        </w:tc>
        <w:tc>
          <w:tcPr>
            <w:tcW w:w="3685" w:type="dxa"/>
          </w:tcPr>
          <w:p w:rsidR="00202A6A" w:rsidRPr="00D15FC1" w:rsidRDefault="00202A6A" w:rsidP="004B5924">
            <w:pPr>
              <w:ind w:firstLine="567"/>
              <w:jc w:val="both"/>
              <w:outlineLvl w:val="0"/>
              <w:rPr>
                <w:rFonts w:ascii="Times New Roman" w:hAnsi="Times New Roman" w:cs="Times New Roman"/>
                <w:sz w:val="26"/>
                <w:szCs w:val="26"/>
              </w:rPr>
            </w:pPr>
          </w:p>
        </w:tc>
        <w:tc>
          <w:tcPr>
            <w:tcW w:w="3686" w:type="dxa"/>
          </w:tcPr>
          <w:p w:rsidR="00202A6A" w:rsidRPr="00D15FC1" w:rsidRDefault="00202A6A" w:rsidP="004B5924">
            <w:pPr>
              <w:ind w:firstLine="567"/>
              <w:jc w:val="both"/>
              <w:outlineLvl w:val="0"/>
              <w:rPr>
                <w:rFonts w:ascii="Times New Roman" w:hAnsi="Times New Roman" w:cs="Times New Roman"/>
                <w:bCs/>
                <w:sz w:val="26"/>
                <w:szCs w:val="26"/>
                <w:lang w:val="fr-CA"/>
              </w:rPr>
            </w:pPr>
          </w:p>
        </w:tc>
      </w:tr>
    </w:tbl>
    <w:p w:rsidR="00806239" w:rsidRPr="00BE784A" w:rsidRDefault="00806239" w:rsidP="002B6980">
      <w:pPr>
        <w:spacing w:before="120" w:after="120" w:line="240" w:lineRule="auto"/>
        <w:ind w:firstLine="567"/>
        <w:jc w:val="both"/>
        <w:rPr>
          <w:sz w:val="28"/>
          <w:szCs w:val="28"/>
        </w:rPr>
      </w:pPr>
    </w:p>
    <w:p w:rsidR="00414904" w:rsidRPr="00414904" w:rsidRDefault="00414904" w:rsidP="00414904">
      <w:pPr>
        <w:tabs>
          <w:tab w:val="left" w:pos="276"/>
        </w:tabs>
        <w:spacing w:before="80" w:after="80"/>
        <w:ind w:left="720"/>
        <w:jc w:val="both"/>
        <w:outlineLvl w:val="0"/>
        <w:rPr>
          <w:sz w:val="28"/>
          <w:szCs w:val="28"/>
        </w:rPr>
      </w:pPr>
      <w:bookmarkStart w:id="3" w:name="_GoBack"/>
      <w:bookmarkEnd w:id="3"/>
    </w:p>
    <w:p w:rsidR="008369E1" w:rsidRPr="00F87C51" w:rsidRDefault="008369E1" w:rsidP="00E33E33">
      <w:pPr>
        <w:spacing w:before="80" w:after="80"/>
        <w:ind w:firstLine="567"/>
        <w:jc w:val="both"/>
        <w:rPr>
          <w:sz w:val="28"/>
          <w:szCs w:val="28"/>
        </w:rPr>
      </w:pPr>
    </w:p>
    <w:p w:rsidR="00E33E33" w:rsidRPr="00F87C51" w:rsidRDefault="00E33E33" w:rsidP="007066CD">
      <w:pPr>
        <w:pStyle w:val="NormalWeb"/>
        <w:shd w:val="clear" w:color="auto" w:fill="FFFFFF"/>
        <w:spacing w:before="80" w:beforeAutospacing="0" w:after="80" w:afterAutospacing="0"/>
        <w:ind w:firstLine="567"/>
        <w:jc w:val="both"/>
      </w:pPr>
    </w:p>
    <w:p w:rsidR="007066CD" w:rsidRPr="00F87C51" w:rsidRDefault="007066CD" w:rsidP="00F57E04">
      <w:pPr>
        <w:spacing w:before="80" w:after="80"/>
        <w:ind w:firstLine="567"/>
        <w:jc w:val="both"/>
        <w:rPr>
          <w:sz w:val="28"/>
          <w:szCs w:val="28"/>
        </w:rPr>
      </w:pPr>
    </w:p>
    <w:p w:rsidR="00B06247" w:rsidRPr="00EB050D" w:rsidRDefault="00B06247" w:rsidP="00B06247">
      <w:pPr>
        <w:spacing w:after="0" w:line="276" w:lineRule="auto"/>
        <w:ind w:firstLine="567"/>
        <w:jc w:val="both"/>
        <w:rPr>
          <w:i/>
          <w:sz w:val="27"/>
          <w:szCs w:val="27"/>
        </w:rPr>
      </w:pPr>
    </w:p>
    <w:p w:rsidR="00B06247" w:rsidRDefault="00B06247" w:rsidP="00B06247">
      <w:pPr>
        <w:spacing w:before="80" w:after="80"/>
        <w:ind w:firstLine="567"/>
        <w:jc w:val="both"/>
        <w:rPr>
          <w:b/>
          <w:sz w:val="28"/>
          <w:szCs w:val="28"/>
        </w:rPr>
      </w:pPr>
    </w:p>
    <w:p w:rsidR="00B06247" w:rsidRPr="00F87C51" w:rsidRDefault="00B06247" w:rsidP="00B06247">
      <w:pPr>
        <w:spacing w:before="80" w:after="80"/>
        <w:ind w:firstLine="567"/>
        <w:jc w:val="both"/>
        <w:rPr>
          <w:b/>
          <w:sz w:val="28"/>
          <w:szCs w:val="28"/>
        </w:rPr>
      </w:pPr>
    </w:p>
    <w:p w:rsidR="00B06247" w:rsidRPr="00F87C51" w:rsidRDefault="00B06247" w:rsidP="00592A0D">
      <w:pPr>
        <w:spacing w:before="80" w:after="80"/>
        <w:ind w:firstLine="567"/>
        <w:jc w:val="both"/>
        <w:rPr>
          <w:sz w:val="28"/>
          <w:szCs w:val="28"/>
        </w:rPr>
      </w:pPr>
    </w:p>
    <w:p w:rsidR="00EB050D" w:rsidRPr="00DA6208" w:rsidRDefault="00EB050D" w:rsidP="00011B58">
      <w:pPr>
        <w:tabs>
          <w:tab w:val="left" w:pos="2340"/>
        </w:tabs>
        <w:spacing w:after="0" w:line="276" w:lineRule="auto"/>
        <w:ind w:firstLine="567"/>
        <w:jc w:val="both"/>
        <w:rPr>
          <w:b/>
          <w:sz w:val="27"/>
          <w:szCs w:val="27"/>
        </w:rPr>
      </w:pPr>
    </w:p>
    <w:sectPr w:rsidR="00EB050D" w:rsidRPr="00DA6208" w:rsidSect="00BC63DA">
      <w:headerReference w:type="default" r:id="rId8"/>
      <w:pgSz w:w="11907" w:h="16840" w:code="9"/>
      <w:pgMar w:top="851" w:right="1134" w:bottom="851"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08B1" w:rsidRDefault="003408B1" w:rsidP="008468F5">
      <w:pPr>
        <w:spacing w:after="0" w:line="240" w:lineRule="auto"/>
      </w:pPr>
      <w:r>
        <w:separator/>
      </w:r>
    </w:p>
  </w:endnote>
  <w:endnote w:type="continuationSeparator" w:id="0">
    <w:p w:rsidR="003408B1" w:rsidRDefault="003408B1" w:rsidP="008468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1" w:usb1="00000000" w:usb2="00000000" w:usb3="00000000" w:csb0="00000013"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08B1" w:rsidRDefault="003408B1" w:rsidP="008468F5">
      <w:pPr>
        <w:spacing w:after="0" w:line="240" w:lineRule="auto"/>
      </w:pPr>
      <w:r>
        <w:separator/>
      </w:r>
    </w:p>
  </w:footnote>
  <w:footnote w:type="continuationSeparator" w:id="0">
    <w:p w:rsidR="003408B1" w:rsidRDefault="003408B1" w:rsidP="008468F5">
      <w:pPr>
        <w:spacing w:after="0" w:line="240" w:lineRule="auto"/>
      </w:pPr>
      <w:r>
        <w:continuationSeparator/>
      </w:r>
    </w:p>
  </w:footnote>
  <w:footnote w:id="1">
    <w:p w:rsidR="00624565" w:rsidRPr="00B718BF" w:rsidRDefault="00624565" w:rsidP="00624565">
      <w:pPr>
        <w:pStyle w:val="FootnoteText"/>
      </w:pPr>
      <w:r>
        <w:rPr>
          <w:rStyle w:val="FootnoteReference"/>
        </w:rPr>
        <w:footnoteRef/>
      </w:r>
      <w:r>
        <w:t xml:space="preserve"> Tại Quyết định số 875/QĐ-BTP ngày 03/3/2025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8957627"/>
      <w:docPartObj>
        <w:docPartGallery w:val="Page Numbers (Top of Page)"/>
        <w:docPartUnique/>
      </w:docPartObj>
    </w:sdtPr>
    <w:sdtEndPr>
      <w:rPr>
        <w:noProof/>
        <w:sz w:val="24"/>
      </w:rPr>
    </w:sdtEndPr>
    <w:sdtContent>
      <w:p w:rsidR="00571A1A" w:rsidRPr="00812C4B" w:rsidRDefault="00571A1A">
        <w:pPr>
          <w:pStyle w:val="Header"/>
          <w:jc w:val="center"/>
          <w:rPr>
            <w:sz w:val="24"/>
          </w:rPr>
        </w:pPr>
        <w:r w:rsidRPr="00812C4B">
          <w:rPr>
            <w:sz w:val="24"/>
          </w:rPr>
          <w:fldChar w:fldCharType="begin"/>
        </w:r>
        <w:r w:rsidRPr="00812C4B">
          <w:rPr>
            <w:sz w:val="24"/>
          </w:rPr>
          <w:instrText xml:space="preserve"> PAGE   \* MERGEFORMAT </w:instrText>
        </w:r>
        <w:r w:rsidRPr="00812C4B">
          <w:rPr>
            <w:sz w:val="24"/>
          </w:rPr>
          <w:fldChar w:fldCharType="separate"/>
        </w:r>
        <w:r w:rsidR="000E2E39">
          <w:rPr>
            <w:noProof/>
            <w:sz w:val="24"/>
          </w:rPr>
          <w:t>10</w:t>
        </w:r>
        <w:r w:rsidRPr="00812C4B">
          <w:rPr>
            <w:noProof/>
            <w:sz w:val="24"/>
          </w:rPr>
          <w:fldChar w:fldCharType="end"/>
        </w:r>
      </w:p>
    </w:sdtContent>
  </w:sdt>
  <w:p w:rsidR="00571A1A" w:rsidRDefault="00571A1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F19FD6D"/>
    <w:multiLevelType w:val="singleLevel"/>
    <w:tmpl w:val="9F19FD6D"/>
    <w:lvl w:ilvl="0">
      <w:start w:val="2"/>
      <w:numFmt w:val="decimal"/>
      <w:suff w:val="space"/>
      <w:lvlText w:val="%1."/>
      <w:lvlJc w:val="left"/>
    </w:lvl>
  </w:abstractNum>
  <w:abstractNum w:abstractNumId="1" w15:restartNumberingAfterBreak="0">
    <w:nsid w:val="14780397"/>
    <w:multiLevelType w:val="multilevel"/>
    <w:tmpl w:val="D36EC89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8F5"/>
    <w:rsid w:val="00004524"/>
    <w:rsid w:val="0001167D"/>
    <w:rsid w:val="00011B58"/>
    <w:rsid w:val="0001713F"/>
    <w:rsid w:val="000240EA"/>
    <w:rsid w:val="00024AF5"/>
    <w:rsid w:val="00036862"/>
    <w:rsid w:val="000373D5"/>
    <w:rsid w:val="00042677"/>
    <w:rsid w:val="00051B61"/>
    <w:rsid w:val="000549CB"/>
    <w:rsid w:val="0005539D"/>
    <w:rsid w:val="000555A2"/>
    <w:rsid w:val="00057A94"/>
    <w:rsid w:val="00057BF0"/>
    <w:rsid w:val="000609EC"/>
    <w:rsid w:val="00064BEF"/>
    <w:rsid w:val="00072804"/>
    <w:rsid w:val="000750A7"/>
    <w:rsid w:val="00081B22"/>
    <w:rsid w:val="00084953"/>
    <w:rsid w:val="00085371"/>
    <w:rsid w:val="00090CAA"/>
    <w:rsid w:val="00093098"/>
    <w:rsid w:val="000A1773"/>
    <w:rsid w:val="000A26DF"/>
    <w:rsid w:val="000A5340"/>
    <w:rsid w:val="000B78EB"/>
    <w:rsid w:val="000C2D1C"/>
    <w:rsid w:val="000C3219"/>
    <w:rsid w:val="000C6298"/>
    <w:rsid w:val="000D1521"/>
    <w:rsid w:val="000D1E52"/>
    <w:rsid w:val="000D4440"/>
    <w:rsid w:val="000D5723"/>
    <w:rsid w:val="000E02B8"/>
    <w:rsid w:val="000E2E39"/>
    <w:rsid w:val="000E77D0"/>
    <w:rsid w:val="000F02A0"/>
    <w:rsid w:val="000F6503"/>
    <w:rsid w:val="00103DD5"/>
    <w:rsid w:val="001049DA"/>
    <w:rsid w:val="001052BB"/>
    <w:rsid w:val="00111C79"/>
    <w:rsid w:val="0011649E"/>
    <w:rsid w:val="00117179"/>
    <w:rsid w:val="001203FB"/>
    <w:rsid w:val="001319D5"/>
    <w:rsid w:val="00136353"/>
    <w:rsid w:val="00145D4B"/>
    <w:rsid w:val="00146593"/>
    <w:rsid w:val="00150CA2"/>
    <w:rsid w:val="00154318"/>
    <w:rsid w:val="00156F9A"/>
    <w:rsid w:val="00157305"/>
    <w:rsid w:val="00161AE6"/>
    <w:rsid w:val="00162C22"/>
    <w:rsid w:val="001636EE"/>
    <w:rsid w:val="00163E18"/>
    <w:rsid w:val="001654B6"/>
    <w:rsid w:val="0017726D"/>
    <w:rsid w:val="00180C71"/>
    <w:rsid w:val="00182349"/>
    <w:rsid w:val="0018544B"/>
    <w:rsid w:val="001977B9"/>
    <w:rsid w:val="001A01D0"/>
    <w:rsid w:val="001A4BCA"/>
    <w:rsid w:val="001A4DAA"/>
    <w:rsid w:val="001A4F7D"/>
    <w:rsid w:val="001A5025"/>
    <w:rsid w:val="001A53C5"/>
    <w:rsid w:val="001B172E"/>
    <w:rsid w:val="001B4154"/>
    <w:rsid w:val="001B6F70"/>
    <w:rsid w:val="001C2D34"/>
    <w:rsid w:val="001C5CB9"/>
    <w:rsid w:val="001D5F4D"/>
    <w:rsid w:val="001E0F14"/>
    <w:rsid w:val="001E1E3C"/>
    <w:rsid w:val="001E3A21"/>
    <w:rsid w:val="001E3ADD"/>
    <w:rsid w:val="001E3E0B"/>
    <w:rsid w:val="00202A6A"/>
    <w:rsid w:val="00204798"/>
    <w:rsid w:val="002140FB"/>
    <w:rsid w:val="00215D7B"/>
    <w:rsid w:val="00223006"/>
    <w:rsid w:val="0022332E"/>
    <w:rsid w:val="0022498E"/>
    <w:rsid w:val="00245425"/>
    <w:rsid w:val="00263902"/>
    <w:rsid w:val="002663E2"/>
    <w:rsid w:val="0027307A"/>
    <w:rsid w:val="002775B0"/>
    <w:rsid w:val="00281A72"/>
    <w:rsid w:val="00282990"/>
    <w:rsid w:val="002849B3"/>
    <w:rsid w:val="002875E3"/>
    <w:rsid w:val="0029064B"/>
    <w:rsid w:val="00290790"/>
    <w:rsid w:val="00290C1A"/>
    <w:rsid w:val="00293B77"/>
    <w:rsid w:val="002958D8"/>
    <w:rsid w:val="002972BB"/>
    <w:rsid w:val="002A0859"/>
    <w:rsid w:val="002A5B1D"/>
    <w:rsid w:val="002B09FE"/>
    <w:rsid w:val="002B18AB"/>
    <w:rsid w:val="002B65BA"/>
    <w:rsid w:val="002B6980"/>
    <w:rsid w:val="002B7EDD"/>
    <w:rsid w:val="002B7F25"/>
    <w:rsid w:val="002C0B23"/>
    <w:rsid w:val="002C18A7"/>
    <w:rsid w:val="002C26FF"/>
    <w:rsid w:val="002C34AD"/>
    <w:rsid w:val="002C384C"/>
    <w:rsid w:val="002C4680"/>
    <w:rsid w:val="002D6887"/>
    <w:rsid w:val="002E0624"/>
    <w:rsid w:val="002E3C18"/>
    <w:rsid w:val="002E4B12"/>
    <w:rsid w:val="002F0A3F"/>
    <w:rsid w:val="002F22DD"/>
    <w:rsid w:val="002F3FBA"/>
    <w:rsid w:val="002F76B1"/>
    <w:rsid w:val="003054CB"/>
    <w:rsid w:val="0030765F"/>
    <w:rsid w:val="00312D89"/>
    <w:rsid w:val="003155FA"/>
    <w:rsid w:val="003165E0"/>
    <w:rsid w:val="0032258C"/>
    <w:rsid w:val="003227F9"/>
    <w:rsid w:val="00322A11"/>
    <w:rsid w:val="00326E49"/>
    <w:rsid w:val="0032746A"/>
    <w:rsid w:val="003408B1"/>
    <w:rsid w:val="00340BDB"/>
    <w:rsid w:val="00343305"/>
    <w:rsid w:val="00364328"/>
    <w:rsid w:val="00366424"/>
    <w:rsid w:val="00372139"/>
    <w:rsid w:val="00376C6F"/>
    <w:rsid w:val="003844B2"/>
    <w:rsid w:val="003901FA"/>
    <w:rsid w:val="00393358"/>
    <w:rsid w:val="003944C9"/>
    <w:rsid w:val="003A64BD"/>
    <w:rsid w:val="003B1EA8"/>
    <w:rsid w:val="003B25DA"/>
    <w:rsid w:val="003B26EF"/>
    <w:rsid w:val="003C08AE"/>
    <w:rsid w:val="003C6002"/>
    <w:rsid w:val="003C7F06"/>
    <w:rsid w:val="003D438F"/>
    <w:rsid w:val="003D7258"/>
    <w:rsid w:val="003E0F95"/>
    <w:rsid w:val="003E268D"/>
    <w:rsid w:val="003E3D1B"/>
    <w:rsid w:val="003E7542"/>
    <w:rsid w:val="003E7CC0"/>
    <w:rsid w:val="003F2F9C"/>
    <w:rsid w:val="00401472"/>
    <w:rsid w:val="004052C4"/>
    <w:rsid w:val="004059F4"/>
    <w:rsid w:val="00405CFD"/>
    <w:rsid w:val="00413830"/>
    <w:rsid w:val="00414904"/>
    <w:rsid w:val="00425257"/>
    <w:rsid w:val="00431436"/>
    <w:rsid w:val="00436135"/>
    <w:rsid w:val="00441579"/>
    <w:rsid w:val="00442020"/>
    <w:rsid w:val="004431CF"/>
    <w:rsid w:val="0044478D"/>
    <w:rsid w:val="0044625B"/>
    <w:rsid w:val="004570BA"/>
    <w:rsid w:val="00461CE7"/>
    <w:rsid w:val="00465DB1"/>
    <w:rsid w:val="00471B6D"/>
    <w:rsid w:val="0047411B"/>
    <w:rsid w:val="004834AB"/>
    <w:rsid w:val="00485EBE"/>
    <w:rsid w:val="004A02EC"/>
    <w:rsid w:val="004A4140"/>
    <w:rsid w:val="004A437D"/>
    <w:rsid w:val="004A5CC6"/>
    <w:rsid w:val="004B4E4B"/>
    <w:rsid w:val="004B5924"/>
    <w:rsid w:val="004B6E11"/>
    <w:rsid w:val="004C0AA2"/>
    <w:rsid w:val="004C1031"/>
    <w:rsid w:val="004C1134"/>
    <w:rsid w:val="004C1D7F"/>
    <w:rsid w:val="004C22EB"/>
    <w:rsid w:val="004C4C2C"/>
    <w:rsid w:val="004C69CC"/>
    <w:rsid w:val="004D2EFD"/>
    <w:rsid w:val="004D3EB9"/>
    <w:rsid w:val="004D492A"/>
    <w:rsid w:val="004D555B"/>
    <w:rsid w:val="004D7475"/>
    <w:rsid w:val="004E02E4"/>
    <w:rsid w:val="004E13E2"/>
    <w:rsid w:val="004F0224"/>
    <w:rsid w:val="00502F64"/>
    <w:rsid w:val="005055CC"/>
    <w:rsid w:val="00505E8D"/>
    <w:rsid w:val="00510A92"/>
    <w:rsid w:val="00515948"/>
    <w:rsid w:val="00515E61"/>
    <w:rsid w:val="00517D20"/>
    <w:rsid w:val="005227D0"/>
    <w:rsid w:val="0052410D"/>
    <w:rsid w:val="00525DD5"/>
    <w:rsid w:val="00532282"/>
    <w:rsid w:val="00534B3B"/>
    <w:rsid w:val="005355B5"/>
    <w:rsid w:val="00536D0F"/>
    <w:rsid w:val="00537AA6"/>
    <w:rsid w:val="005406E1"/>
    <w:rsid w:val="00540725"/>
    <w:rsid w:val="00544690"/>
    <w:rsid w:val="0054505C"/>
    <w:rsid w:val="00545FAB"/>
    <w:rsid w:val="005550E6"/>
    <w:rsid w:val="00557208"/>
    <w:rsid w:val="00565FFB"/>
    <w:rsid w:val="00566181"/>
    <w:rsid w:val="00566405"/>
    <w:rsid w:val="00571A1A"/>
    <w:rsid w:val="00571EF4"/>
    <w:rsid w:val="0057540B"/>
    <w:rsid w:val="0057604C"/>
    <w:rsid w:val="00583B0C"/>
    <w:rsid w:val="00585A54"/>
    <w:rsid w:val="00590ACA"/>
    <w:rsid w:val="0059231D"/>
    <w:rsid w:val="00592A0D"/>
    <w:rsid w:val="005930C6"/>
    <w:rsid w:val="00596347"/>
    <w:rsid w:val="00596739"/>
    <w:rsid w:val="00597645"/>
    <w:rsid w:val="005A6139"/>
    <w:rsid w:val="005A678E"/>
    <w:rsid w:val="005B0DCA"/>
    <w:rsid w:val="005C1E20"/>
    <w:rsid w:val="005C38D3"/>
    <w:rsid w:val="005C60A2"/>
    <w:rsid w:val="005C6FE3"/>
    <w:rsid w:val="005D048D"/>
    <w:rsid w:val="006016A9"/>
    <w:rsid w:val="00601A08"/>
    <w:rsid w:val="00603A80"/>
    <w:rsid w:val="00606C08"/>
    <w:rsid w:val="006072D3"/>
    <w:rsid w:val="00616153"/>
    <w:rsid w:val="00620912"/>
    <w:rsid w:val="00620B5F"/>
    <w:rsid w:val="00620EDC"/>
    <w:rsid w:val="00621518"/>
    <w:rsid w:val="00623E9D"/>
    <w:rsid w:val="00624565"/>
    <w:rsid w:val="00625BBA"/>
    <w:rsid w:val="006263F3"/>
    <w:rsid w:val="00626E57"/>
    <w:rsid w:val="006315C2"/>
    <w:rsid w:val="00633929"/>
    <w:rsid w:val="006367AA"/>
    <w:rsid w:val="00643117"/>
    <w:rsid w:val="006523F5"/>
    <w:rsid w:val="006572E5"/>
    <w:rsid w:val="00661C2F"/>
    <w:rsid w:val="006626BF"/>
    <w:rsid w:val="00663913"/>
    <w:rsid w:val="00670356"/>
    <w:rsid w:val="00672FA5"/>
    <w:rsid w:val="006825C7"/>
    <w:rsid w:val="0068589C"/>
    <w:rsid w:val="006956E0"/>
    <w:rsid w:val="006A15AC"/>
    <w:rsid w:val="006A6F07"/>
    <w:rsid w:val="006B0B5C"/>
    <w:rsid w:val="006B1636"/>
    <w:rsid w:val="006B18BB"/>
    <w:rsid w:val="006B1A3C"/>
    <w:rsid w:val="006B702B"/>
    <w:rsid w:val="006C3649"/>
    <w:rsid w:val="006C3AD6"/>
    <w:rsid w:val="006C5D57"/>
    <w:rsid w:val="006D0F2C"/>
    <w:rsid w:val="006F02C3"/>
    <w:rsid w:val="006F5E1B"/>
    <w:rsid w:val="00700639"/>
    <w:rsid w:val="007027B7"/>
    <w:rsid w:val="007030F9"/>
    <w:rsid w:val="00706360"/>
    <w:rsid w:val="007066CD"/>
    <w:rsid w:val="00707EAC"/>
    <w:rsid w:val="0071030E"/>
    <w:rsid w:val="007155A5"/>
    <w:rsid w:val="00722E59"/>
    <w:rsid w:val="0072480B"/>
    <w:rsid w:val="00725B10"/>
    <w:rsid w:val="00732CF8"/>
    <w:rsid w:val="007365BE"/>
    <w:rsid w:val="007374CB"/>
    <w:rsid w:val="00737696"/>
    <w:rsid w:val="007419E3"/>
    <w:rsid w:val="00744F89"/>
    <w:rsid w:val="007453E7"/>
    <w:rsid w:val="00747E38"/>
    <w:rsid w:val="00757336"/>
    <w:rsid w:val="00760183"/>
    <w:rsid w:val="0076083D"/>
    <w:rsid w:val="007612CF"/>
    <w:rsid w:val="00761CD5"/>
    <w:rsid w:val="007702B0"/>
    <w:rsid w:val="00771A0B"/>
    <w:rsid w:val="00775204"/>
    <w:rsid w:val="007802BE"/>
    <w:rsid w:val="0078438D"/>
    <w:rsid w:val="00792E12"/>
    <w:rsid w:val="00794216"/>
    <w:rsid w:val="00794325"/>
    <w:rsid w:val="007B15A6"/>
    <w:rsid w:val="007B4B1D"/>
    <w:rsid w:val="007B6C04"/>
    <w:rsid w:val="007B6FE1"/>
    <w:rsid w:val="007C0DEB"/>
    <w:rsid w:val="007C330A"/>
    <w:rsid w:val="007C5CDC"/>
    <w:rsid w:val="007D29BF"/>
    <w:rsid w:val="007D36AB"/>
    <w:rsid w:val="007D59CE"/>
    <w:rsid w:val="007E14EC"/>
    <w:rsid w:val="007E7E6B"/>
    <w:rsid w:val="007F04FA"/>
    <w:rsid w:val="007F2F52"/>
    <w:rsid w:val="007F3944"/>
    <w:rsid w:val="007F549B"/>
    <w:rsid w:val="00805BAF"/>
    <w:rsid w:val="00806239"/>
    <w:rsid w:val="00812C4B"/>
    <w:rsid w:val="00817243"/>
    <w:rsid w:val="008261D3"/>
    <w:rsid w:val="008272BF"/>
    <w:rsid w:val="00835A36"/>
    <w:rsid w:val="00835C79"/>
    <w:rsid w:val="00835F08"/>
    <w:rsid w:val="00835F98"/>
    <w:rsid w:val="008369E1"/>
    <w:rsid w:val="00843939"/>
    <w:rsid w:val="00843E42"/>
    <w:rsid w:val="008468F5"/>
    <w:rsid w:val="00852117"/>
    <w:rsid w:val="008569CA"/>
    <w:rsid w:val="0086011F"/>
    <w:rsid w:val="00860428"/>
    <w:rsid w:val="0086077E"/>
    <w:rsid w:val="00864BFB"/>
    <w:rsid w:val="00865F72"/>
    <w:rsid w:val="008661F7"/>
    <w:rsid w:val="008811D4"/>
    <w:rsid w:val="00884C4E"/>
    <w:rsid w:val="008A10C3"/>
    <w:rsid w:val="008A2F12"/>
    <w:rsid w:val="008A72AB"/>
    <w:rsid w:val="008B137C"/>
    <w:rsid w:val="008C0E4A"/>
    <w:rsid w:val="008D3224"/>
    <w:rsid w:val="008D3D0E"/>
    <w:rsid w:val="008D58CF"/>
    <w:rsid w:val="008E2780"/>
    <w:rsid w:val="008F05DB"/>
    <w:rsid w:val="008F1A88"/>
    <w:rsid w:val="008F2363"/>
    <w:rsid w:val="008F4127"/>
    <w:rsid w:val="008F738D"/>
    <w:rsid w:val="008F7AAD"/>
    <w:rsid w:val="0090012D"/>
    <w:rsid w:val="00910317"/>
    <w:rsid w:val="00910CE5"/>
    <w:rsid w:val="00911128"/>
    <w:rsid w:val="00914737"/>
    <w:rsid w:val="00922338"/>
    <w:rsid w:val="00925567"/>
    <w:rsid w:val="009408E2"/>
    <w:rsid w:val="00940D57"/>
    <w:rsid w:val="00941723"/>
    <w:rsid w:val="00941D33"/>
    <w:rsid w:val="0094227F"/>
    <w:rsid w:val="00942F74"/>
    <w:rsid w:val="00945612"/>
    <w:rsid w:val="00947AAC"/>
    <w:rsid w:val="009514D5"/>
    <w:rsid w:val="00951970"/>
    <w:rsid w:val="00954172"/>
    <w:rsid w:val="00955E39"/>
    <w:rsid w:val="00960B09"/>
    <w:rsid w:val="00961BFC"/>
    <w:rsid w:val="00962BC5"/>
    <w:rsid w:val="00963271"/>
    <w:rsid w:val="00967985"/>
    <w:rsid w:val="0096798E"/>
    <w:rsid w:val="00971B8F"/>
    <w:rsid w:val="00977807"/>
    <w:rsid w:val="009779D0"/>
    <w:rsid w:val="009804EC"/>
    <w:rsid w:val="0098320E"/>
    <w:rsid w:val="009846D7"/>
    <w:rsid w:val="00985BDC"/>
    <w:rsid w:val="009939EB"/>
    <w:rsid w:val="0099445C"/>
    <w:rsid w:val="009A2554"/>
    <w:rsid w:val="009A2E1C"/>
    <w:rsid w:val="009A751F"/>
    <w:rsid w:val="009B11A2"/>
    <w:rsid w:val="009B3579"/>
    <w:rsid w:val="009B400F"/>
    <w:rsid w:val="009C74FE"/>
    <w:rsid w:val="009E08CA"/>
    <w:rsid w:val="009E3FA2"/>
    <w:rsid w:val="009F3B5F"/>
    <w:rsid w:val="009F7B52"/>
    <w:rsid w:val="009F7FCE"/>
    <w:rsid w:val="00A00B32"/>
    <w:rsid w:val="00A147E1"/>
    <w:rsid w:val="00A15312"/>
    <w:rsid w:val="00A15A3C"/>
    <w:rsid w:val="00A16D3E"/>
    <w:rsid w:val="00A21887"/>
    <w:rsid w:val="00A30189"/>
    <w:rsid w:val="00A46053"/>
    <w:rsid w:val="00A46C78"/>
    <w:rsid w:val="00A56B8A"/>
    <w:rsid w:val="00A63B32"/>
    <w:rsid w:val="00A839DB"/>
    <w:rsid w:val="00A84EE7"/>
    <w:rsid w:val="00A87A6C"/>
    <w:rsid w:val="00A93081"/>
    <w:rsid w:val="00A93A11"/>
    <w:rsid w:val="00A96153"/>
    <w:rsid w:val="00A971CC"/>
    <w:rsid w:val="00AA18DC"/>
    <w:rsid w:val="00AA67E8"/>
    <w:rsid w:val="00AC699C"/>
    <w:rsid w:val="00AD23F1"/>
    <w:rsid w:val="00AD4840"/>
    <w:rsid w:val="00AD6946"/>
    <w:rsid w:val="00AD755B"/>
    <w:rsid w:val="00AE0674"/>
    <w:rsid w:val="00AE1359"/>
    <w:rsid w:val="00AE341D"/>
    <w:rsid w:val="00AF0E66"/>
    <w:rsid w:val="00AF2D9D"/>
    <w:rsid w:val="00AF6581"/>
    <w:rsid w:val="00AF73DB"/>
    <w:rsid w:val="00B04976"/>
    <w:rsid w:val="00B06247"/>
    <w:rsid w:val="00B10755"/>
    <w:rsid w:val="00B135F8"/>
    <w:rsid w:val="00B17EB2"/>
    <w:rsid w:val="00B226D9"/>
    <w:rsid w:val="00B34151"/>
    <w:rsid w:val="00B36B99"/>
    <w:rsid w:val="00B37F9C"/>
    <w:rsid w:val="00B43917"/>
    <w:rsid w:val="00B4515A"/>
    <w:rsid w:val="00B47989"/>
    <w:rsid w:val="00B56089"/>
    <w:rsid w:val="00B5784D"/>
    <w:rsid w:val="00B669D5"/>
    <w:rsid w:val="00B67FCC"/>
    <w:rsid w:val="00B71EEE"/>
    <w:rsid w:val="00B72777"/>
    <w:rsid w:val="00B74613"/>
    <w:rsid w:val="00B75489"/>
    <w:rsid w:val="00B755B2"/>
    <w:rsid w:val="00B76498"/>
    <w:rsid w:val="00B80FBB"/>
    <w:rsid w:val="00B82E13"/>
    <w:rsid w:val="00B90373"/>
    <w:rsid w:val="00B90DD4"/>
    <w:rsid w:val="00B93460"/>
    <w:rsid w:val="00B9404B"/>
    <w:rsid w:val="00B9575B"/>
    <w:rsid w:val="00B97DF2"/>
    <w:rsid w:val="00BA10C6"/>
    <w:rsid w:val="00BA6310"/>
    <w:rsid w:val="00BB1BC5"/>
    <w:rsid w:val="00BC10DB"/>
    <w:rsid w:val="00BC116B"/>
    <w:rsid w:val="00BC4207"/>
    <w:rsid w:val="00BC43C4"/>
    <w:rsid w:val="00BC53FC"/>
    <w:rsid w:val="00BC5C3A"/>
    <w:rsid w:val="00BC63DA"/>
    <w:rsid w:val="00BC7FB9"/>
    <w:rsid w:val="00BD5838"/>
    <w:rsid w:val="00BD5D8F"/>
    <w:rsid w:val="00BE17B7"/>
    <w:rsid w:val="00BE50ED"/>
    <w:rsid w:val="00BE6935"/>
    <w:rsid w:val="00BE784A"/>
    <w:rsid w:val="00BF2B6F"/>
    <w:rsid w:val="00BF7351"/>
    <w:rsid w:val="00C01107"/>
    <w:rsid w:val="00C15084"/>
    <w:rsid w:val="00C16C99"/>
    <w:rsid w:val="00C17BC7"/>
    <w:rsid w:val="00C20B1B"/>
    <w:rsid w:val="00C21996"/>
    <w:rsid w:val="00C244A1"/>
    <w:rsid w:val="00C30D20"/>
    <w:rsid w:val="00C322E4"/>
    <w:rsid w:val="00C32F5D"/>
    <w:rsid w:val="00C33286"/>
    <w:rsid w:val="00C33686"/>
    <w:rsid w:val="00C40D77"/>
    <w:rsid w:val="00C504DE"/>
    <w:rsid w:val="00C632F0"/>
    <w:rsid w:val="00C704C8"/>
    <w:rsid w:val="00C730E4"/>
    <w:rsid w:val="00C757B1"/>
    <w:rsid w:val="00C76E7F"/>
    <w:rsid w:val="00C804D2"/>
    <w:rsid w:val="00C80FBB"/>
    <w:rsid w:val="00C84C2C"/>
    <w:rsid w:val="00C85C5C"/>
    <w:rsid w:val="00C910DF"/>
    <w:rsid w:val="00C96020"/>
    <w:rsid w:val="00CA2DF2"/>
    <w:rsid w:val="00CA33D0"/>
    <w:rsid w:val="00CA3DBA"/>
    <w:rsid w:val="00CA7A65"/>
    <w:rsid w:val="00CB0642"/>
    <w:rsid w:val="00CB7A25"/>
    <w:rsid w:val="00CD42D0"/>
    <w:rsid w:val="00CD5D84"/>
    <w:rsid w:val="00CD779F"/>
    <w:rsid w:val="00CE0E2C"/>
    <w:rsid w:val="00CE1D6A"/>
    <w:rsid w:val="00CE7D38"/>
    <w:rsid w:val="00CF4564"/>
    <w:rsid w:val="00D13BE9"/>
    <w:rsid w:val="00D141CD"/>
    <w:rsid w:val="00D15FC1"/>
    <w:rsid w:val="00D23353"/>
    <w:rsid w:val="00D32BEE"/>
    <w:rsid w:val="00D355D5"/>
    <w:rsid w:val="00D404C8"/>
    <w:rsid w:val="00D42A09"/>
    <w:rsid w:val="00D50753"/>
    <w:rsid w:val="00D52C5F"/>
    <w:rsid w:val="00D56E60"/>
    <w:rsid w:val="00D633D8"/>
    <w:rsid w:val="00D650F2"/>
    <w:rsid w:val="00D716CD"/>
    <w:rsid w:val="00D7283F"/>
    <w:rsid w:val="00D74410"/>
    <w:rsid w:val="00D75018"/>
    <w:rsid w:val="00D858CD"/>
    <w:rsid w:val="00D8744D"/>
    <w:rsid w:val="00D87C37"/>
    <w:rsid w:val="00D901AF"/>
    <w:rsid w:val="00D949A9"/>
    <w:rsid w:val="00D958A0"/>
    <w:rsid w:val="00D969EE"/>
    <w:rsid w:val="00D973DF"/>
    <w:rsid w:val="00DA0D39"/>
    <w:rsid w:val="00DA6208"/>
    <w:rsid w:val="00DA69AB"/>
    <w:rsid w:val="00DA78EF"/>
    <w:rsid w:val="00DB1741"/>
    <w:rsid w:val="00DB3857"/>
    <w:rsid w:val="00DB5706"/>
    <w:rsid w:val="00DC02BD"/>
    <w:rsid w:val="00DD0DDB"/>
    <w:rsid w:val="00DD3E46"/>
    <w:rsid w:val="00DD614A"/>
    <w:rsid w:val="00DE30E4"/>
    <w:rsid w:val="00DE526C"/>
    <w:rsid w:val="00DE683B"/>
    <w:rsid w:val="00DE7B10"/>
    <w:rsid w:val="00DF1387"/>
    <w:rsid w:val="00DF382C"/>
    <w:rsid w:val="00E03821"/>
    <w:rsid w:val="00E06CE8"/>
    <w:rsid w:val="00E11DBC"/>
    <w:rsid w:val="00E13074"/>
    <w:rsid w:val="00E2345B"/>
    <w:rsid w:val="00E2493A"/>
    <w:rsid w:val="00E30FC4"/>
    <w:rsid w:val="00E33E33"/>
    <w:rsid w:val="00E358F8"/>
    <w:rsid w:val="00E426A3"/>
    <w:rsid w:val="00E43EF7"/>
    <w:rsid w:val="00E50104"/>
    <w:rsid w:val="00E512FD"/>
    <w:rsid w:val="00E514C3"/>
    <w:rsid w:val="00E60AB4"/>
    <w:rsid w:val="00E662CD"/>
    <w:rsid w:val="00E66C95"/>
    <w:rsid w:val="00E67C36"/>
    <w:rsid w:val="00E8645F"/>
    <w:rsid w:val="00E94B95"/>
    <w:rsid w:val="00EA049B"/>
    <w:rsid w:val="00EA7C8B"/>
    <w:rsid w:val="00EB050D"/>
    <w:rsid w:val="00EB1CB0"/>
    <w:rsid w:val="00EB4C69"/>
    <w:rsid w:val="00EB7201"/>
    <w:rsid w:val="00EB72CB"/>
    <w:rsid w:val="00EC1855"/>
    <w:rsid w:val="00EC297B"/>
    <w:rsid w:val="00EF3BDD"/>
    <w:rsid w:val="00F02DAC"/>
    <w:rsid w:val="00F049F1"/>
    <w:rsid w:val="00F04B0B"/>
    <w:rsid w:val="00F07E55"/>
    <w:rsid w:val="00F22A57"/>
    <w:rsid w:val="00F23500"/>
    <w:rsid w:val="00F320EB"/>
    <w:rsid w:val="00F37C13"/>
    <w:rsid w:val="00F401E3"/>
    <w:rsid w:val="00F4278E"/>
    <w:rsid w:val="00F450AD"/>
    <w:rsid w:val="00F5099F"/>
    <w:rsid w:val="00F50C57"/>
    <w:rsid w:val="00F536FF"/>
    <w:rsid w:val="00F54174"/>
    <w:rsid w:val="00F57E04"/>
    <w:rsid w:val="00F63E2E"/>
    <w:rsid w:val="00F65350"/>
    <w:rsid w:val="00F65AA2"/>
    <w:rsid w:val="00F80205"/>
    <w:rsid w:val="00F82B05"/>
    <w:rsid w:val="00F83C03"/>
    <w:rsid w:val="00F83E22"/>
    <w:rsid w:val="00F8405B"/>
    <w:rsid w:val="00F85333"/>
    <w:rsid w:val="00F9282C"/>
    <w:rsid w:val="00F93CE0"/>
    <w:rsid w:val="00F95DEF"/>
    <w:rsid w:val="00F96731"/>
    <w:rsid w:val="00FA593D"/>
    <w:rsid w:val="00FA74A7"/>
    <w:rsid w:val="00FB3839"/>
    <w:rsid w:val="00FB38B8"/>
    <w:rsid w:val="00FB4F8A"/>
    <w:rsid w:val="00FB633F"/>
    <w:rsid w:val="00FB7B6E"/>
    <w:rsid w:val="00FC33E4"/>
    <w:rsid w:val="00FD5413"/>
    <w:rsid w:val="00FE124C"/>
    <w:rsid w:val="00FE186B"/>
    <w:rsid w:val="00FE3AAF"/>
    <w:rsid w:val="00FE5CDC"/>
    <w:rsid w:val="00FF105D"/>
    <w:rsid w:val="00FF7F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9D922"/>
  <w15:chartTrackingRefBased/>
  <w15:docId w15:val="{CF045055-3D3A-4598-951B-252420E67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6"/>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583B0C"/>
    <w:pPr>
      <w:keepNext/>
      <w:spacing w:after="0" w:line="240" w:lineRule="auto"/>
      <w:outlineLvl w:val="0"/>
    </w:pPr>
    <w:rPr>
      <w:rFonts w:ascii=".VnTimeH" w:eastAsia="Times New Roman" w:hAnsi=".VnTimeH" w:cs="Times New Roman"/>
      <w:b/>
      <w:bCs/>
      <w:kern w:val="0"/>
      <w:sz w:val="28"/>
      <w:szCs w:val="20"/>
      <w:lang w:val="x-none" w:eastAsia="x-none"/>
      <w14:ligatures w14:val="none"/>
    </w:rPr>
  </w:style>
  <w:style w:type="paragraph" w:styleId="Heading3">
    <w:name w:val="heading 3"/>
    <w:basedOn w:val="Normal"/>
    <w:next w:val="Normal"/>
    <w:link w:val="Heading3Char"/>
    <w:uiPriority w:val="9"/>
    <w:semiHidden/>
    <w:unhideWhenUsed/>
    <w:qFormat/>
    <w:rsid w:val="007D29B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163E1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468F5"/>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8468F5"/>
    <w:pPr>
      <w:spacing w:after="0" w:line="240" w:lineRule="auto"/>
    </w:pPr>
    <w:rPr>
      <w:rFonts w:eastAsia="Calibri" w:cs="Times New Roman"/>
      <w:sz w:val="20"/>
      <w:szCs w:val="20"/>
      <w14:ligatures w14:val="none"/>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8468F5"/>
    <w:rPr>
      <w:rFonts w:eastAsia="Calibri" w:cs="Times New Roman"/>
      <w:sz w:val="20"/>
      <w:szCs w:val="20"/>
      <w14:ligatures w14:val="none"/>
    </w:rPr>
  </w:style>
  <w:style w:type="character" w:styleId="FootnoteReference">
    <w:name w:val="footnote reference"/>
    <w:aliases w:val="Footnote,Footnote text,ftref,Footnote text + 13 pt,Ref,de nota al pie,Footnote Text1,BearingPoint,16 Point,Superscript 6 Point,fr,Footnote Text Char Char Char Char Char Char Ch Char Char Char Char Char Char C,Footnote + Arial,10 pt,4_"/>
    <w:link w:val="RefChar"/>
    <w:unhideWhenUsed/>
    <w:qFormat/>
    <w:rsid w:val="008468F5"/>
    <w:rPr>
      <w:vertAlign w:val="superscript"/>
    </w:rPr>
  </w:style>
  <w:style w:type="paragraph" w:styleId="Header">
    <w:name w:val="header"/>
    <w:basedOn w:val="Normal"/>
    <w:link w:val="HeaderChar"/>
    <w:uiPriority w:val="99"/>
    <w:unhideWhenUsed/>
    <w:rsid w:val="00064BE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64BEF"/>
  </w:style>
  <w:style w:type="paragraph" w:styleId="Footer">
    <w:name w:val="footer"/>
    <w:basedOn w:val="Normal"/>
    <w:link w:val="FooterChar"/>
    <w:uiPriority w:val="99"/>
    <w:unhideWhenUsed/>
    <w:rsid w:val="00064B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64BEF"/>
  </w:style>
  <w:style w:type="paragraph" w:styleId="BalloonText">
    <w:name w:val="Balloon Text"/>
    <w:basedOn w:val="Normal"/>
    <w:link w:val="BalloonTextChar"/>
    <w:uiPriority w:val="99"/>
    <w:semiHidden/>
    <w:unhideWhenUsed/>
    <w:rsid w:val="009E08C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8CA"/>
    <w:rPr>
      <w:rFonts w:ascii="Segoe UI" w:hAnsi="Segoe UI" w:cs="Segoe UI"/>
      <w:sz w:val="18"/>
      <w:szCs w:val="18"/>
    </w:rPr>
  </w:style>
  <w:style w:type="character" w:customStyle="1" w:styleId="Heading1Char">
    <w:name w:val="Heading 1 Char"/>
    <w:basedOn w:val="DefaultParagraphFont"/>
    <w:link w:val="Heading1"/>
    <w:rsid w:val="00583B0C"/>
    <w:rPr>
      <w:rFonts w:ascii=".VnTimeH" w:eastAsia="Times New Roman" w:hAnsi=".VnTimeH" w:cs="Times New Roman"/>
      <w:b/>
      <w:bCs/>
      <w:kern w:val="0"/>
      <w:sz w:val="28"/>
      <w:szCs w:val="20"/>
      <w:lang w:val="x-none" w:eastAsia="x-none"/>
      <w14:ligatures w14:val="none"/>
    </w:rPr>
  </w:style>
  <w:style w:type="table" w:styleId="TableGrid">
    <w:name w:val="Table Grid"/>
    <w:basedOn w:val="TableNormal"/>
    <w:uiPriority w:val="39"/>
    <w:rsid w:val="00583B0C"/>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Char">
    <w:name w:val="Ref Char"/>
    <w:aliases w:val="de nota al pie Char,Ref1 Char,BVI fnr Char Char Char Char Char Char Char,BVI fnr Car Car Char Char Char Char Char Char Char,BVI fnr Car Char Char Char Char Char Char Char,FNRefe,Footnote Char1 Char Char,Ref Char Char Char,ftref Char1 Char Char"/>
    <w:basedOn w:val="Normal"/>
    <w:link w:val="FootnoteReference"/>
    <w:qFormat/>
    <w:rsid w:val="00624565"/>
    <w:pPr>
      <w:spacing w:line="240" w:lineRule="exact"/>
      <w:jc w:val="both"/>
    </w:pPr>
    <w:rPr>
      <w:vertAlign w:val="superscript"/>
    </w:rPr>
  </w:style>
  <w:style w:type="paragraph" w:customStyle="1" w:styleId="CharCharCharChar">
    <w:name w:val="Char Char Char Char"/>
    <w:basedOn w:val="Normal"/>
    <w:rsid w:val="00624565"/>
    <w:pPr>
      <w:spacing w:line="240" w:lineRule="exact"/>
    </w:pPr>
    <w:rPr>
      <w:rFonts w:ascii="Verdana" w:eastAsia="MS Mincho" w:hAnsi="Verdana" w:cs="Times New Roman"/>
      <w:kern w:val="0"/>
      <w:sz w:val="20"/>
      <w:szCs w:val="20"/>
      <w14:ligatures w14:val="none"/>
    </w:rPr>
  </w:style>
  <w:style w:type="paragraph" w:styleId="NormalWeb">
    <w:name w:val="Normal (Web)"/>
    <w:basedOn w:val="Normal"/>
    <w:uiPriority w:val="99"/>
    <w:rsid w:val="0027307A"/>
    <w:pPr>
      <w:spacing w:before="100" w:beforeAutospacing="1" w:after="100" w:afterAutospacing="1" w:line="240" w:lineRule="auto"/>
    </w:pPr>
    <w:rPr>
      <w:rFonts w:eastAsia="MS Mincho" w:cs="Times New Roman"/>
      <w:kern w:val="0"/>
      <w:sz w:val="28"/>
      <w:szCs w:val="28"/>
      <w14:ligatures w14:val="none"/>
    </w:rPr>
  </w:style>
  <w:style w:type="character" w:styleId="Strong">
    <w:name w:val="Strong"/>
    <w:uiPriority w:val="22"/>
    <w:qFormat/>
    <w:rsid w:val="005406E1"/>
    <w:rPr>
      <w:b/>
      <w:bCs/>
    </w:rPr>
  </w:style>
  <w:style w:type="character" w:styleId="Emphasis">
    <w:name w:val="Emphasis"/>
    <w:uiPriority w:val="20"/>
    <w:qFormat/>
    <w:rsid w:val="007B6C04"/>
    <w:rPr>
      <w:i/>
      <w:iCs/>
    </w:rPr>
  </w:style>
  <w:style w:type="character" w:customStyle="1" w:styleId="bodytextchar1">
    <w:name w:val="bodytextchar1"/>
    <w:rsid w:val="007B6C04"/>
  </w:style>
  <w:style w:type="character" w:customStyle="1" w:styleId="Heading4Char">
    <w:name w:val="Heading 4 Char"/>
    <w:basedOn w:val="DefaultParagraphFont"/>
    <w:link w:val="Heading4"/>
    <w:uiPriority w:val="9"/>
    <w:semiHidden/>
    <w:rsid w:val="00163E18"/>
    <w:rPr>
      <w:rFonts w:asciiTheme="majorHAnsi" w:eastAsiaTheme="majorEastAsia" w:hAnsiTheme="majorHAnsi" w:cstheme="majorBidi"/>
      <w:i/>
      <w:iCs/>
      <w:color w:val="2F5496" w:themeColor="accent1" w:themeShade="BF"/>
    </w:rPr>
  </w:style>
  <w:style w:type="character" w:customStyle="1" w:styleId="Heading3Char">
    <w:name w:val="Heading 3 Char"/>
    <w:basedOn w:val="DefaultParagraphFont"/>
    <w:link w:val="Heading3"/>
    <w:uiPriority w:val="9"/>
    <w:semiHidden/>
    <w:rsid w:val="007D29BF"/>
    <w:rPr>
      <w:rFonts w:asciiTheme="majorHAnsi" w:eastAsiaTheme="majorEastAsia" w:hAnsiTheme="majorHAnsi" w:cstheme="majorBidi"/>
      <w:color w:val="1F3763" w:themeColor="accent1" w:themeShade="7F"/>
      <w:sz w:val="24"/>
      <w:szCs w:val="24"/>
    </w:rPr>
  </w:style>
  <w:style w:type="character" w:styleId="Hyperlink">
    <w:name w:val="Hyperlink"/>
    <w:unhideWhenUsed/>
    <w:rsid w:val="007066C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88726">
      <w:bodyDiv w:val="1"/>
      <w:marLeft w:val="0"/>
      <w:marRight w:val="0"/>
      <w:marTop w:val="0"/>
      <w:marBottom w:val="0"/>
      <w:divBdr>
        <w:top w:val="none" w:sz="0" w:space="0" w:color="auto"/>
        <w:left w:val="none" w:sz="0" w:space="0" w:color="auto"/>
        <w:bottom w:val="none" w:sz="0" w:space="0" w:color="auto"/>
        <w:right w:val="none" w:sz="0" w:space="0" w:color="auto"/>
      </w:divBdr>
    </w:div>
    <w:div w:id="1011832496">
      <w:bodyDiv w:val="1"/>
      <w:marLeft w:val="0"/>
      <w:marRight w:val="0"/>
      <w:marTop w:val="0"/>
      <w:marBottom w:val="0"/>
      <w:divBdr>
        <w:top w:val="none" w:sz="0" w:space="0" w:color="auto"/>
        <w:left w:val="none" w:sz="0" w:space="0" w:color="auto"/>
        <w:bottom w:val="none" w:sz="0" w:space="0" w:color="auto"/>
        <w:right w:val="none" w:sz="0" w:space="0" w:color="auto"/>
      </w:divBdr>
    </w:div>
    <w:div w:id="1177385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780751-39FF-4EB5-9ABD-0C53E23E2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11</Pages>
  <Words>2842</Words>
  <Characters>16205</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SingPC</dc:creator>
  <cp:keywords/>
  <dc:description/>
  <cp:lastModifiedBy>Loan_202</cp:lastModifiedBy>
  <cp:revision>162</cp:revision>
  <cp:lastPrinted>2025-12-17T10:59:00Z</cp:lastPrinted>
  <dcterms:created xsi:type="dcterms:W3CDTF">2026-01-13T03:38:00Z</dcterms:created>
  <dcterms:modified xsi:type="dcterms:W3CDTF">2026-01-14T01:44:00Z</dcterms:modified>
</cp:coreProperties>
</file>